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7A9DE165" w14:textId="20E95FDA" w:rsidR="00A945DC" w:rsidRPr="00A945DC" w:rsidRDefault="00997134" w:rsidP="00240EC7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Luis Carlos alatorre cejudo</w:t>
            </w:r>
          </w:p>
          <w:p w14:paraId="1E441304" w14:textId="13D8136E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3F083085" w14:textId="77777777" w:rsidR="00997134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No.  ORCID</w:t>
            </w:r>
            <w:r w:rsid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</w:p>
          <w:p w14:paraId="1B42B6CF" w14:textId="636E129D" w:rsidR="009A185D" w:rsidRDefault="00997134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0000-0003-0837-3381</w:t>
            </w:r>
          </w:p>
          <w:p w14:paraId="349A4FCE" w14:textId="0EF5F392" w:rsidR="00A945DC" w:rsidRPr="00A945DC" w:rsidRDefault="00390AE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Líder del 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Cuerpo Académico,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Consolidado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, </w:t>
            </w:r>
            <w:proofErr w:type="spellStart"/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Geoinformática</w:t>
            </w:r>
            <w:proofErr w:type="spellEnd"/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Aplicada a Procesos </w:t>
            </w:r>
            <w:proofErr w:type="spellStart"/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Geoambientales</w:t>
            </w:r>
            <w:proofErr w:type="spellEnd"/>
          </w:p>
          <w:p w14:paraId="1EF45307" w14:textId="0681A678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aestría: </w:t>
            </w:r>
            <w:r w:rsid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MPDU-</w:t>
            </w:r>
            <w:r w:rsidR="00997134" w:rsidRP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Diseño urbano - territorial</w:t>
            </w:r>
          </w:p>
          <w:p w14:paraId="56BF3BA8" w14:textId="7BB3D000" w:rsidR="00997134" w:rsidRPr="00A945DC" w:rsidRDefault="00997134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Área Doctorado: DEU-</w:t>
            </w:r>
            <w:r w:rsidRP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Análisis urbano territorial</w:t>
            </w:r>
          </w:p>
          <w:p w14:paraId="1E21E812" w14:textId="108DFD4C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546D4A42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36DBF14E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Doctor en Ordenamiento Territorial y Medio Ambiente</w:t>
            </w:r>
          </w:p>
          <w:p w14:paraId="31BC3DF1" w14:textId="2D092770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  <w:r w:rsid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Universidad de Zaragoza, España.</w:t>
            </w:r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1F8AAF01" w14:textId="7B2AD857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1</w:t>
            </w:r>
          </w:p>
          <w:p w14:paraId="3C37D10F" w14:textId="5BA3992C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6DF18ACC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6B20F4E7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A5C8B0D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f39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2E380D1E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5" w:history="1">
              <w:r w:rsidR="00997134" w:rsidRPr="00A20831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luis.alatorre@uacj.mx</w:t>
              </w:r>
            </w:hyperlink>
          </w:p>
          <w:p w14:paraId="3EF1F47E" w14:textId="1683890B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0871010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BB90385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tiSyUAAKv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Hqmq2JLJQAAq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62636E5B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</w:t>
            </w:r>
            <w:r w:rsidR="00997134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25</w:t>
            </w: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)</w:t>
            </w:r>
            <w:r w:rsidR="00997134" w:rsidRPr="00997134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 xml:space="preserve"> 128 1700</w:t>
            </w:r>
          </w:p>
          <w:p w14:paraId="73AE3883" w14:textId="21BC9110" w:rsidR="00A945DC" w:rsidRPr="00A945DC" w:rsidRDefault="00AA1B48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5A15E801" wp14:editId="00F0A3DC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287655</wp:posOffset>
                  </wp:positionV>
                  <wp:extent cx="770391" cy="31319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240EC7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8FA54A5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48BF697" w14:textId="7729E80D" w:rsidR="0038551C" w:rsidRPr="00390AEC" w:rsidRDefault="0038551C" w:rsidP="0038551C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</w:pPr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 xml:space="preserve">Maldonado-Marín, J.D., </w:t>
            </w:r>
            <w:r w:rsidRPr="00390AEC">
              <w:rPr>
                <w:rFonts w:ascii="Arial" w:hAnsi="Arial" w:cs="Arial"/>
                <w:caps w:val="0"/>
                <w:sz w:val="18"/>
                <w:szCs w:val="18"/>
                <w:lang w:val="es-419"/>
              </w:rPr>
              <w:t>Alatorre-Cejudo, L.C.</w:t>
            </w:r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>, Sánchez-Flores, E. (2019). I</w:t>
            </w:r>
            <w:r w:rsidR="004D54DC"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>dentificación de conflictos de uso de suelo para la planificación del crecimiento urbano: Ciudad Cuauhtémoc, Chihuahua (México)</w:t>
            </w:r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>. Cuadernos de Investigación Geográfica, 45 (1), X-X. ISSN 0211-6820; EISSN 1697-9540</w:t>
            </w:r>
          </w:p>
          <w:p w14:paraId="687FD8FE" w14:textId="692D4D1C" w:rsidR="0038551C" w:rsidRPr="00390AEC" w:rsidRDefault="0038551C" w:rsidP="0038551C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</w:pPr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>Amado-Álvarez, J.P.; Pérez-</w:t>
            </w:r>
            <w:proofErr w:type="spellStart"/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>Cutillas</w:t>
            </w:r>
            <w:proofErr w:type="spellEnd"/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 xml:space="preserve">, P.; </w:t>
            </w:r>
            <w:r w:rsidRPr="00390AEC">
              <w:rPr>
                <w:rFonts w:ascii="Arial" w:hAnsi="Arial" w:cs="Arial"/>
                <w:caps w:val="0"/>
                <w:sz w:val="18"/>
                <w:szCs w:val="18"/>
                <w:lang w:val="es-419"/>
              </w:rPr>
              <w:t>Alatorre-Cejudo, L.C.</w:t>
            </w:r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 xml:space="preserve">; Ramírez-Valle, O.; (2019). </w:t>
            </w:r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Multispectral analysis to estimate the turbidity as an indicator of the quality of water in reservoirs in Chihuahua State, Mexico. </w:t>
            </w:r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>Revista Geográfica de América Central, 62(1), 49-77. ISSN: 1011-484X</w:t>
            </w:r>
          </w:p>
          <w:p w14:paraId="5728B98B" w14:textId="494CE44F" w:rsidR="004D54DC" w:rsidRDefault="004D54DC" w:rsidP="004D54DC">
            <w:pPr>
              <w:pStyle w:val="Prrafodelista"/>
              <w:numPr>
                <w:ilvl w:val="0"/>
                <w:numId w:val="7"/>
              </w:numPr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</w:pPr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>Rojas-Villalobos, H.L.;</w:t>
            </w:r>
            <w:r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  <w:lang w:val="es-419"/>
              </w:rPr>
              <w:t xml:space="preserve"> Alatorre-Cejudo, L.C.</w:t>
            </w:r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 xml:space="preserve">; </w:t>
            </w:r>
            <w:proofErr w:type="spellStart"/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>Stringam</w:t>
            </w:r>
            <w:proofErr w:type="spellEnd"/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 xml:space="preserve">, B.; </w:t>
            </w:r>
            <w:proofErr w:type="spellStart"/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>Samani</w:t>
            </w:r>
            <w:proofErr w:type="spellEnd"/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 xml:space="preserve">, Z;  Brown, C.; (2018). </w:t>
            </w:r>
            <w:proofErr w:type="spellStart"/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n-US"/>
              </w:rPr>
              <w:t>Topobathymetric</w:t>
            </w:r>
            <w:proofErr w:type="spellEnd"/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n-US"/>
              </w:rPr>
              <w:t xml:space="preserve"> 3D model reconstruction of shallow water bodies through remote sensing, GPS, and bathymetry. </w:t>
            </w:r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>TECNOCIENCA Chihuahua, 12(1), 42-54. ISSN: 1870-6606.</w:t>
            </w:r>
          </w:p>
          <w:p w14:paraId="1FC46E98" w14:textId="282AA6C5" w:rsidR="00B248D8" w:rsidRDefault="00B248D8" w:rsidP="00B248D8">
            <w:pPr>
              <w:pStyle w:val="Prrafodelista"/>
              <w:numPr>
                <w:ilvl w:val="0"/>
                <w:numId w:val="7"/>
              </w:numPr>
              <w:rPr>
                <w:rFonts w:ascii="Arial" w:eastAsiaTheme="majorEastAsia" w:hAnsi="Arial" w:cs="Arial"/>
                <w:iCs/>
                <w:sz w:val="18"/>
                <w:szCs w:val="18"/>
                <w:lang w:val="en-US"/>
              </w:rPr>
            </w:pPr>
            <w:proofErr w:type="spellStart"/>
            <w:r w:rsidRPr="00B248D8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>Mosiváis-Hurtero</w:t>
            </w:r>
            <w:proofErr w:type="spellEnd"/>
            <w:r w:rsidRPr="00B248D8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 xml:space="preserve"> A.; Villalón-Turrubiates I.E.; </w:t>
            </w:r>
            <w:r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  <w:lang w:val="es-419"/>
              </w:rPr>
              <w:t>Alatorre-Cejudo L.C.</w:t>
            </w:r>
            <w:r w:rsidRPr="00B248D8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>; Romo C.; Álvaro-</w:t>
            </w:r>
            <w:proofErr w:type="spellStart"/>
            <w:r w:rsidRPr="00B248D8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>Moltalvo</w:t>
            </w:r>
            <w:proofErr w:type="spellEnd"/>
            <w:r w:rsidRPr="00B248D8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 xml:space="preserve"> M.; Soria-Ruíz, J.; et al.; (2017). 2016 IEEE 1er Congreso Nacional de Ciencias Geoespaciales (CNCG). IEEE-Explore, 71 pp. </w:t>
            </w:r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n-US"/>
              </w:rPr>
              <w:t xml:space="preserve">ISBN: 978-1-5386-1863-9 Online: IEEE Xplore digital library effective 2017-07-20, </w:t>
            </w:r>
            <w:r w:rsidR="00240EC7">
              <w:fldChar w:fldCharType="begin"/>
            </w:r>
            <w:r w:rsidR="00240EC7" w:rsidRPr="00240EC7">
              <w:rPr>
                <w:lang w:val="en-US"/>
              </w:rPr>
              <w:instrText xml:space="preserve"> H</w:instrText>
            </w:r>
            <w:r w:rsidR="00240EC7" w:rsidRPr="00240EC7">
              <w:rPr>
                <w:lang w:val="en-US"/>
              </w:rPr>
              <w:instrText xml:space="preserve">YPERLINK "http://ieeexplore.ieee.org/xpl/mostRecentIssue.jsp?punumber=7985009" </w:instrText>
            </w:r>
            <w:r w:rsidR="00240EC7">
              <w:fldChar w:fldCharType="separate"/>
            </w:r>
            <w:r w:rsidRPr="00A20831">
              <w:rPr>
                <w:rStyle w:val="Hipervnculo"/>
                <w:rFonts w:ascii="Arial" w:eastAsiaTheme="majorEastAsia" w:hAnsi="Arial" w:cs="Arial"/>
                <w:iCs/>
                <w:sz w:val="18"/>
                <w:szCs w:val="18"/>
                <w:lang w:val="en-US"/>
              </w:rPr>
              <w:t>h</w:t>
            </w:r>
            <w:r w:rsidRPr="00390AEC">
              <w:rPr>
                <w:rStyle w:val="Hipervnculo"/>
                <w:lang w:val="en-US"/>
              </w:rPr>
              <w:t>ttp://ieeexplore.ieee.org/xpl/mostRecentIssue.jsp?punumber=7985009</w:t>
            </w:r>
            <w:r w:rsidR="00240EC7">
              <w:rPr>
                <w:rStyle w:val="Hipervnculo"/>
                <w:lang w:val="en-US"/>
              </w:rPr>
              <w:fldChar w:fldCharType="end"/>
            </w: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50E17FE2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6A3471F6" w:rsidR="00C45E21" w:rsidRPr="00390AEC" w:rsidRDefault="004D54DC" w:rsidP="00390A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  <w:lang w:val="es-419"/>
              </w:rPr>
              <w:t>Luis Carlos Alatorre Cejudo</w:t>
            </w:r>
            <w:r w:rsidR="001D7F44" w:rsidRPr="00390AEC">
              <w:rPr>
                <w:rFonts w:ascii="Arial" w:hAnsi="Arial" w:cs="Arial"/>
                <w:sz w:val="18"/>
                <w:szCs w:val="18"/>
                <w:lang w:val="es-419"/>
              </w:rPr>
              <w:t>.</w:t>
            </w:r>
            <w:r w:rsidR="00D34CB9" w:rsidRPr="00390AEC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r w:rsidR="0038543A" w:rsidRPr="00390AEC">
              <w:rPr>
                <w:rFonts w:ascii="Arial" w:hAnsi="Arial" w:cs="Arial"/>
                <w:sz w:val="18"/>
                <w:szCs w:val="18"/>
                <w:lang w:val="es-419"/>
              </w:rPr>
              <w:t>Director.</w:t>
            </w:r>
            <w:r w:rsidRPr="00390AEC">
              <w:rPr>
                <w:sz w:val="18"/>
                <w:szCs w:val="18"/>
              </w:rPr>
              <w:t xml:space="preserve"> </w:t>
            </w:r>
            <w:r w:rsidR="00C14706" w:rsidRPr="00390AEC">
              <w:rPr>
                <w:sz w:val="18"/>
                <w:szCs w:val="18"/>
              </w:rPr>
              <w:t xml:space="preserve"> </w:t>
            </w:r>
            <w:r w:rsidR="00C14706" w:rsidRPr="00390AEC">
              <w:rPr>
                <w:rFonts w:ascii="Arial" w:hAnsi="Arial" w:cs="Arial"/>
                <w:sz w:val="18"/>
                <w:szCs w:val="18"/>
                <w:lang w:val="es-419"/>
              </w:rPr>
              <w:t>Análisis del crecimiento urbano de Ciudad Juárez, Chihuahua, México: Repercusiones sobre la demanda y disponibilidad hídrica y abatimiento del acuífero; Víctor Hugo Esquivel Ceballos, Doctorado en estudios Urbanos.</w:t>
            </w:r>
            <w:r w:rsidR="00DE6F6A" w:rsidRPr="00390AEC">
              <w:rPr>
                <w:rFonts w:ascii="Arial" w:hAnsi="Arial" w:cs="Arial"/>
                <w:i/>
                <w:sz w:val="18"/>
                <w:szCs w:val="18"/>
                <w:lang w:val="es-419"/>
              </w:rPr>
              <w:t xml:space="preserve"> </w:t>
            </w:r>
            <w:r w:rsidRPr="00390AEC">
              <w:rPr>
                <w:rFonts w:ascii="Arial" w:hAnsi="Arial" w:cs="Arial"/>
                <w:color w:val="000000"/>
                <w:sz w:val="18"/>
                <w:szCs w:val="18"/>
              </w:rPr>
              <w:t>En proceso</w:t>
            </w:r>
            <w:r w:rsidR="009372E5" w:rsidRPr="00390AEC">
              <w:rPr>
                <w:rFonts w:ascii="Arial" w:hAnsi="Arial" w:cs="Arial"/>
                <w:sz w:val="18"/>
                <w:szCs w:val="18"/>
                <w:lang w:val="es-419"/>
              </w:rPr>
              <w:t>.</w:t>
            </w:r>
          </w:p>
          <w:p w14:paraId="78F8D393" w14:textId="36BCDB2A" w:rsidR="00C14706" w:rsidRPr="00390AEC" w:rsidRDefault="00C14706" w:rsidP="00390A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  <w:lang w:val="es-419"/>
              </w:rPr>
              <w:t>Luis Carlos Alatorre Cejudo</w:t>
            </w:r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>. Director.</w:t>
            </w:r>
            <w:r w:rsidRPr="00390AEC">
              <w:rPr>
                <w:sz w:val="18"/>
                <w:szCs w:val="18"/>
              </w:rPr>
              <w:t xml:space="preserve">  </w:t>
            </w:r>
            <w:r w:rsidR="00D02D17" w:rsidRPr="00390AEC">
              <w:rPr>
                <w:sz w:val="18"/>
                <w:szCs w:val="18"/>
              </w:rPr>
              <w:t xml:space="preserve"> </w:t>
            </w:r>
            <w:r w:rsidR="00D02D17" w:rsidRPr="00390AEC">
              <w:rPr>
                <w:rFonts w:ascii="Arial" w:hAnsi="Arial" w:cs="Arial"/>
                <w:sz w:val="18"/>
                <w:szCs w:val="18"/>
                <w:lang w:val="es-419"/>
              </w:rPr>
              <w:t>Planificación del crecimiento urbano en Cuauhtémoc, Chihuahua, mediante la resolución de conflictos entre usos de suelo</w:t>
            </w:r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 xml:space="preserve">; </w:t>
            </w:r>
            <w:r w:rsidR="00D02D17" w:rsidRPr="00390AEC">
              <w:rPr>
                <w:rFonts w:ascii="Arial" w:hAnsi="Arial" w:cs="Arial"/>
                <w:sz w:val="18"/>
                <w:szCs w:val="18"/>
                <w:lang w:val="es-419"/>
              </w:rPr>
              <w:t>Juan Diego Maldonado Marín</w:t>
            </w:r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 xml:space="preserve">, </w:t>
            </w:r>
            <w:r w:rsidR="00D02D17" w:rsidRPr="00390AEC">
              <w:rPr>
                <w:rFonts w:ascii="Arial" w:hAnsi="Arial" w:cs="Arial"/>
                <w:sz w:val="18"/>
                <w:szCs w:val="18"/>
                <w:lang w:val="es-419"/>
              </w:rPr>
              <w:t>Maestría en Planificación y Desarrollo Urbano</w:t>
            </w:r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>.</w:t>
            </w:r>
            <w:r w:rsidRPr="00390AEC">
              <w:rPr>
                <w:rFonts w:ascii="Arial" w:hAnsi="Arial" w:cs="Arial"/>
                <w:i/>
                <w:sz w:val="18"/>
                <w:szCs w:val="18"/>
                <w:lang w:val="es-419"/>
              </w:rPr>
              <w:t xml:space="preserve"> </w:t>
            </w:r>
            <w:r w:rsidR="00D02D17" w:rsidRPr="00390AEC">
              <w:rPr>
                <w:rFonts w:ascii="Arial" w:hAnsi="Arial" w:cs="Arial"/>
                <w:color w:val="000000"/>
                <w:sz w:val="18"/>
                <w:szCs w:val="18"/>
              </w:rPr>
              <w:t>Concluida 02 de agosto de 2017</w:t>
            </w:r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>.</w:t>
            </w:r>
          </w:p>
          <w:p w14:paraId="2D6F4BE3" w14:textId="7DF1A20D" w:rsidR="00D02D17" w:rsidRDefault="00D02D17" w:rsidP="00D02D1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  <w:lang w:val="es-419"/>
              </w:rPr>
              <w:t>Luis Carlos Alatorre Cejudo</w:t>
            </w:r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>. Director.</w:t>
            </w:r>
            <w:r w:rsidRPr="00390AEC">
              <w:rPr>
                <w:sz w:val="18"/>
                <w:szCs w:val="18"/>
              </w:rPr>
              <w:t xml:space="preserve">   </w:t>
            </w:r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 xml:space="preserve">Modelización de la erosión potencial mediante la RUSLE: comparación con las tasas de erosión determinadas con Cs 137; Perla Yesenia Borja Domínguez, Licenciatura en </w:t>
            </w:r>
            <w:proofErr w:type="spellStart"/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>Geoinformática</w:t>
            </w:r>
            <w:proofErr w:type="spellEnd"/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>. En Proceso.</w:t>
            </w:r>
          </w:p>
          <w:p w14:paraId="39E2CAD4" w14:textId="77777777" w:rsidR="00390AEC" w:rsidRPr="00390AEC" w:rsidRDefault="00390AEC" w:rsidP="00390AEC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10285CC2" w14:textId="0DE38EE4" w:rsidR="008162FE" w:rsidRPr="009A5409" w:rsidRDefault="008162FE" w:rsidP="00240EC7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</w:t>
            </w:r>
            <w:bookmarkStart w:id="0" w:name="_GoBack"/>
            <w:bookmarkEnd w:id="0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5F168221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554A1794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074C9F8C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70B8CF8F" w14:textId="13675341" w:rsidR="0036541C" w:rsidRPr="00390AEC" w:rsidRDefault="004D54DC" w:rsidP="00390AEC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</w:rPr>
              <w:t>Granados-Olivas, A., Alatorre-Cejudo, LC., et al</w:t>
            </w:r>
            <w:r w:rsidR="0036541C"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</w:rPr>
              <w:t>. 201</w:t>
            </w:r>
            <w:r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</w:rPr>
              <w:t>5-2020</w:t>
            </w:r>
            <w:r w:rsidR="009C6758" w:rsidRPr="00390AEC">
              <w:rPr>
                <w:rFonts w:ascii="Arial" w:hAnsi="Arial" w:cs="Arial"/>
                <w:iCs/>
                <w:caps/>
                <w:sz w:val="18"/>
                <w:szCs w:val="18"/>
              </w:rPr>
              <w:t>.</w:t>
            </w:r>
            <w:r w:rsidR="0036541C" w:rsidRPr="00390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AEC">
              <w:rPr>
                <w:sz w:val="18"/>
                <w:szCs w:val="18"/>
              </w:rPr>
              <w:t xml:space="preserve"> </w:t>
            </w:r>
            <w:r w:rsidRPr="00390AEC">
              <w:rPr>
                <w:rFonts w:ascii="Arial" w:hAnsi="Arial" w:cs="Arial"/>
                <w:sz w:val="18"/>
                <w:szCs w:val="18"/>
                <w:lang w:val="en-US"/>
              </w:rPr>
              <w:t xml:space="preserve">Sustainable water resources for irrigated agriculture in a desert river basin facing climate change and competing demands: From characterization to solutions. </w:t>
            </w:r>
            <w:r w:rsidR="00390AEC">
              <w:rPr>
                <w:rFonts w:ascii="Arial" w:hAnsi="Arial" w:cs="Arial"/>
                <w:sz w:val="18"/>
                <w:szCs w:val="18"/>
                <w:lang w:val="en-US"/>
              </w:rPr>
              <w:t xml:space="preserve">This </w:t>
            </w:r>
            <w:r w:rsidRPr="00390AEC">
              <w:rPr>
                <w:rFonts w:ascii="Arial" w:hAnsi="Arial" w:cs="Arial"/>
                <w:sz w:val="18"/>
                <w:szCs w:val="18"/>
                <w:lang w:val="en-US"/>
              </w:rPr>
              <w:t xml:space="preserve">is supported by the National Institute of Food and Agriculture, U.S. Department of Agriculture, under award number 2015-68007-23130. </w:t>
            </w:r>
            <w:r w:rsidRPr="00390AEC">
              <w:rPr>
                <w:rFonts w:ascii="Arial" w:hAnsi="Arial" w:cs="Arial"/>
                <w:sz w:val="18"/>
                <w:szCs w:val="18"/>
              </w:rPr>
              <w:t>En proceso.</w:t>
            </w:r>
          </w:p>
        </w:tc>
      </w:tr>
    </w:tbl>
    <w:p w14:paraId="738041D0" w14:textId="57B19FA0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C460E"/>
    <w:rsid w:val="000D50E7"/>
    <w:rsid w:val="00170568"/>
    <w:rsid w:val="00191885"/>
    <w:rsid w:val="001B6862"/>
    <w:rsid w:val="001D7F44"/>
    <w:rsid w:val="001F07B6"/>
    <w:rsid w:val="00214CB5"/>
    <w:rsid w:val="00216DB9"/>
    <w:rsid w:val="00240EC7"/>
    <w:rsid w:val="00251958"/>
    <w:rsid w:val="00251D54"/>
    <w:rsid w:val="002C74B9"/>
    <w:rsid w:val="002C7830"/>
    <w:rsid w:val="002D46B3"/>
    <w:rsid w:val="003032F3"/>
    <w:rsid w:val="00332609"/>
    <w:rsid w:val="00344904"/>
    <w:rsid w:val="0036541C"/>
    <w:rsid w:val="0038543A"/>
    <w:rsid w:val="0038551C"/>
    <w:rsid w:val="003863F0"/>
    <w:rsid w:val="00390AEC"/>
    <w:rsid w:val="003B2501"/>
    <w:rsid w:val="003C1DC8"/>
    <w:rsid w:val="003C2438"/>
    <w:rsid w:val="00420C64"/>
    <w:rsid w:val="00427E17"/>
    <w:rsid w:val="00453F4C"/>
    <w:rsid w:val="004724EE"/>
    <w:rsid w:val="00492702"/>
    <w:rsid w:val="004A2F26"/>
    <w:rsid w:val="004A68C2"/>
    <w:rsid w:val="004D54DC"/>
    <w:rsid w:val="004F2447"/>
    <w:rsid w:val="005A1FF6"/>
    <w:rsid w:val="005D2180"/>
    <w:rsid w:val="005E152E"/>
    <w:rsid w:val="00685BBF"/>
    <w:rsid w:val="0069411B"/>
    <w:rsid w:val="007046D7"/>
    <w:rsid w:val="0075037D"/>
    <w:rsid w:val="00755405"/>
    <w:rsid w:val="00774497"/>
    <w:rsid w:val="00797880"/>
    <w:rsid w:val="007B4D67"/>
    <w:rsid w:val="007C72D9"/>
    <w:rsid w:val="007D73A4"/>
    <w:rsid w:val="008162FE"/>
    <w:rsid w:val="00837D22"/>
    <w:rsid w:val="00865005"/>
    <w:rsid w:val="0088506E"/>
    <w:rsid w:val="008D2C15"/>
    <w:rsid w:val="008E1ABC"/>
    <w:rsid w:val="00904820"/>
    <w:rsid w:val="009340F2"/>
    <w:rsid w:val="009372E5"/>
    <w:rsid w:val="00952D41"/>
    <w:rsid w:val="00957D63"/>
    <w:rsid w:val="00997134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92AB4"/>
    <w:rsid w:val="00A945DC"/>
    <w:rsid w:val="00AA1B48"/>
    <w:rsid w:val="00B248D8"/>
    <w:rsid w:val="00C05F71"/>
    <w:rsid w:val="00C14706"/>
    <w:rsid w:val="00C438B9"/>
    <w:rsid w:val="00C45E21"/>
    <w:rsid w:val="00D01649"/>
    <w:rsid w:val="00D02D17"/>
    <w:rsid w:val="00D34CB9"/>
    <w:rsid w:val="00D65668"/>
    <w:rsid w:val="00D8120C"/>
    <w:rsid w:val="00D93375"/>
    <w:rsid w:val="00DC0393"/>
    <w:rsid w:val="00DC74B1"/>
    <w:rsid w:val="00DE6F6A"/>
    <w:rsid w:val="00E517EF"/>
    <w:rsid w:val="00E937E0"/>
    <w:rsid w:val="00EA76CD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uis.alatorre@uacj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5</cp:revision>
  <dcterms:created xsi:type="dcterms:W3CDTF">2019-02-12T20:30:00Z</dcterms:created>
  <dcterms:modified xsi:type="dcterms:W3CDTF">2019-08-30T19:46:00Z</dcterms:modified>
</cp:coreProperties>
</file>