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84" w:tblpY="982"/>
        <w:tblW w:w="5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694"/>
        <w:gridCol w:w="7830"/>
      </w:tblGrid>
      <w:tr w:rsidR="00A945DC" w:rsidRPr="00A945DC" w14:paraId="7CFF9190" w14:textId="77777777" w:rsidTr="00346F35">
        <w:trPr>
          <w:trHeight w:val="11482"/>
        </w:trPr>
        <w:tc>
          <w:tcPr>
            <w:tcW w:w="2694" w:type="dxa"/>
          </w:tcPr>
          <w:p w14:paraId="102871AE" w14:textId="4126BB89" w:rsidR="00A945DC" w:rsidRPr="00A945DC" w:rsidRDefault="00D138A7" w:rsidP="00346F35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JUAN LUIS HERNANDEZ ARELLANO</w:t>
            </w:r>
          </w:p>
          <w:p w14:paraId="7A9DE165" w14:textId="696BEA27" w:rsidR="00A945DC" w:rsidRPr="00A945DC" w:rsidRDefault="00A945DC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5DBCC7B2" w:rsidR="00A945DC" w:rsidRPr="00A945DC" w:rsidRDefault="00A945DC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4E6A8097" w14:textId="77777777" w:rsidR="006F16FA" w:rsidRDefault="009A185D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</w:p>
          <w:p w14:paraId="1B42B6CF" w14:textId="2E45E510" w:rsidR="009A185D" w:rsidRPr="006971CF" w:rsidRDefault="006F16FA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6971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0000-0002-8612-5132</w:t>
            </w:r>
          </w:p>
          <w:p w14:paraId="349A4FCE" w14:textId="0A1F6CB2" w:rsidR="00A945DC" w:rsidRPr="00A945DC" w:rsidRDefault="00A945DC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346F35"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  <w:t>Cuerpo Académico</w:t>
            </w:r>
            <w:r w:rsidR="00C50F34" w:rsidRPr="00346F35"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  <w:t>:</w:t>
            </w:r>
            <w:r w:rsidR="00C50F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50F34" w:rsidRPr="000D6A6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Diseño, Evaluación y Optimización de Procesos y Productos.</w:t>
            </w:r>
          </w:p>
          <w:p w14:paraId="1EF45307" w14:textId="42EB5F1A" w:rsidR="00A945DC" w:rsidRPr="00346F35" w:rsidRDefault="00A945DC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E670BD" w:rsidRPr="00346F35"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  <w:t>Líneas de Investi</w:t>
            </w:r>
            <w:r w:rsidR="006F16FA" w:rsidRPr="00346F35"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  <w:t>g</w:t>
            </w:r>
            <w:r w:rsidR="00E670BD" w:rsidRPr="00346F35">
              <w:rPr>
                <w:rFonts w:ascii="Gill Sans MT" w:eastAsia="Times New Roman" w:hAnsi="Gill Sans MT" w:cs="Times New Roman"/>
                <w:b/>
                <w:sz w:val="20"/>
                <w:szCs w:val="20"/>
                <w:lang w:val="es-419"/>
              </w:rPr>
              <w:t>ación:</w:t>
            </w:r>
          </w:p>
          <w:p w14:paraId="42D7E0D9" w14:textId="313106D0" w:rsidR="006F16FA" w:rsidRPr="00A945DC" w:rsidRDefault="006F16FA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Ergonomía, Diseño Ergonómico de productos, Biomecánica, Ecuaciones Estructurales Aplicadas a la Investigación en Ergonomía</w:t>
            </w:r>
          </w:p>
          <w:p w14:paraId="1E21E812" w14:textId="7C612859" w:rsidR="00A945DC" w:rsidRDefault="00A945DC" w:rsidP="00D41F10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41F10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41F10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AAC3D6A" w:rsidR="00A74ED4" w:rsidRDefault="001B6862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E670B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1D8905B1" w14:textId="671E31D8" w:rsidR="00E670BD" w:rsidRPr="00346F35" w:rsidRDefault="006F16FA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Autónoma de Ciudad Juárez</w:t>
            </w:r>
            <w:r w:rsidR="008B02F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.</w:t>
            </w:r>
            <w:r w:rsidR="00E670BD" w:rsidRPr="00346F35">
              <w:rPr>
                <w:rFonts w:ascii="Gill Sans MT" w:eastAsia="Times New Roman" w:hAnsi="Gill Sans MT" w:cs="Times New Roman"/>
                <w:sz w:val="20"/>
                <w:szCs w:val="20"/>
              </w:rPr>
              <w:t>UACJ</w:t>
            </w:r>
          </w:p>
          <w:p w14:paraId="3EA68C78" w14:textId="737E677E" w:rsidR="00E670BD" w:rsidRPr="00C50F34" w:rsidRDefault="00E670BD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r w:rsidRPr="00C50F34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PostDoctorado: </w:t>
            </w:r>
            <w:r w:rsidR="008B02F2" w:rsidRPr="00C50F34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>Virginia Polytec</w:t>
            </w:r>
            <w:r w:rsidR="006971CF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>h</w:t>
            </w:r>
            <w:r w:rsidR="008B02F2" w:rsidRPr="00C50F34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>nic Institute and State University, EUA.</w:t>
            </w:r>
          </w:p>
          <w:p w14:paraId="512355AF" w14:textId="5B4E0036" w:rsidR="00A74ED4" w:rsidRDefault="001B6862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C50F34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 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Perfil PRODEP</w:t>
            </w:r>
            <w:r w:rsidR="00E670B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: Vigente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F8AAF01" w14:textId="4CA9AD81" w:rsidR="009A185D" w:rsidRDefault="009A185D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E670B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390B3C65" w:rsidR="001B6862" w:rsidRPr="009A185D" w:rsidRDefault="001B6862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D41F10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A3DF63A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      <w:pict>
                    <v:group id="Group 43" style="width:18pt;height:16.5pt;mso-position-horizontal-relative:char;mso-position-vertical-relative:line" alt="Título: Email icon" coordsize="208,208" o:spid="_x0000_s1026" w14:anchorId="11983B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KB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5bAAAA&#10;AP//AwBQSwMEFAAGAAgAAAAhAOfco7LZAAAAAwEAAA8AAABkcnMvZG93bnJldi54bWxMj0FLw0AQ&#10;he+C/2EZwZvdxGCRmE0pRT0VwVYQb9PsNAnNzobsNkn/vaMXvczweMOb7xWr2XVqpCG0ng2kiwQU&#10;ceVty7WBj/3L3SOoEJEtdp7JwIUCrMrrqwJz6yd+p3EXayUhHHI00MTY51qHqiGHYeF7YvGOfnAY&#10;RQ61tgNOEu46fZ8kS+2wZfnQYE+bhqrT7uwMvE44rbP0edyejpvL1/7h7XObkjG3N/P6CVSkOf4d&#10;ww++oEMpTAd/ZhtUZ0CKxN8pXrYUdZCdJaDLQv9nL78BAAD//wMAUEsBAi0AFAAGAAgAAAAhALaD&#10;OJL+AAAA4QEAABMAAAAAAAAAAAAAAAAAAAAAAFtDb250ZW50X1R5cGVzXS54bWxQSwECLQAUAAYA&#10;CAAAACEAOP0h/9YAAACUAQAACwAAAAAAAAAAAAAAAAAvAQAAX3JlbHMvLnJlbHNQSwECLQAUAAYA&#10;CAAAACEAOyV2KigUAAA3cgAADgAAAAAAAAAAAAAAAAAuAgAAZHJzL2Uyb0RvYy54bWxQSwECLQAU&#10;AAYACAAAACEA59yjstkAAAADAQAADwAAAAAAAAAAAAAAAACCFgAAZHJzL2Rvd25yZXYueG1sUEsF&#10;BgAAAAAEAAQA8wAAAIgXAAAAAA==&#10;">
                      <v:shape id="Freeform 2" style="position:absolute;left:39;top:55;width:130;height:97;visibility:visible;mso-wrap-style:square;v-text-anchor:top" coordsize="2082,1560" o:spid="_x0000_s1027" fillcolor="#37b6ae" strokecolor="#bc329e" strokeweight="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style="position:absolute;width:208;height:208;visibility:visible;mso-wrap-style:square;v-text-anchor:top" coordsize="3324,3324" o:spid="_x0000_s1028" fillcolor="#37b6ae" strokecolor="#bc329e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F18B379" w:rsidR="001B6862" w:rsidRDefault="001B6862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746441">
              <w:t xml:space="preserve"> </w:t>
            </w:r>
            <w:r w:rsidR="00746441" w:rsidRPr="00746441">
              <w:rPr>
                <w:rStyle w:val="Hyperlink"/>
                <w:rFonts w:ascii="Gill Sans MT" w:eastAsia="Times New Roman" w:hAnsi="Gill Sans MT" w:cs="Times New Roman"/>
                <w:szCs w:val="24"/>
                <w:lang w:val="en-US"/>
              </w:rPr>
              <w:t>luis.hernandez@uacj.mx</w:t>
            </w:r>
          </w:p>
          <w:p w14:paraId="3EF1F47E" w14:textId="77777777" w:rsidR="001B6862" w:rsidRPr="00A945DC" w:rsidRDefault="001B6862" w:rsidP="00D41F10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761BEDB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CC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      <w:pict>
                    <v:group id="Group 37" style="position:absolute;margin-left:57.75pt;margin-top:13.25pt;width:19.5pt;height:16.5pt;z-index:-251656192" alt="Título: Telephone icon" coordsize="208,208" o:spid="_x0000_s1026" w14:anchorId="5D9FFC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76ViUAAKveAAAOAAAAZHJzL2Uyb0RvYy54bWzsXVlvG0mSfl9g/wOhxwV2XBdZVUKrBxj3&#10;gQF6ZxtoL+aZlmhLWEnkkHTLPb9+vsiMiMqSmfnV9B5PfmnSrWBURsaRcWZ988fPT4+rX3fH08P+&#10;+eaq/kN1tdo93+7vHp4/3lz917sf/n24Wp3O2+e77eP+eXdz9dvudPXHb//1X755OVzvmv39/vFu&#10;d1wByfPp+uVwc3V/Ph+u37w53d7vnranP+wPu2f88cP++LQ945/Hj2/ujtsXYH96fNNU1ebNy/54&#10;dzjub3enE/7vd/GPV98G/B8+7G7P//nhw2l3Xj3eXGFt5/DfY/jve/nvm2+/2V5/PG4P9w+3uozt&#10;71jF0/bhGQ91VN9tz9vVp+PDF6ieHm6P+9P+w/kPt/unN/sPHx5ud4EGUFNXr6j58bj/dAi0fLx+&#10;+XjwbcLWvtqn34329i+//nxcPdzdXA3YnuftE3gUHrtqe2zXw/kR/+Pd7nF3uAf/Vg+3+2fZs5fD&#10;x2v89Mfj4ZfDz0f9Hx/jv1bvX/5jf4efbT+d92FTPn84PsnmgNzV57D3v/ne7z6fV7f4n03Xb9ZY&#10;wi3+1FTjGt8Db27vwcAvfnV7/739roKExR8N8os322t73Gn/+HD3w8Pjozz7dPz4/u3jcfXrFpLw&#10;9m3bjqOCJ2BvhC4lQ4iETJ6mbT/9z7b9l/vtYRe4eZK9s22vbdt/OO52IuiroZaVydMBJvsb1n/4&#10;aX/736fV8/77u4fzz/uH5zPWEyCx6gRU/nHCj34nG/LbefvpdP5xtw+c3P760+kc+PPxDt+C5N+p&#10;+LwDFz88PUKN/u3Nqm43zepl1bZNF/n50cFAuIMN1er+IlCTAI1jnUHVJlD1OGZwdQnUZrPJ4Fon&#10;UO04ZHBtZlB9BhdUyEmUJ16mEQLsUDWeeHm7xgRKduIyrjrdfOzqZVx1uveBRRls6favcztWz7a/&#10;33S5taUMqJscoXXKgaZeNzl0KQ+aIYsuZUKzrrLoUjasmy63dSkfmqHKCu6MEU1OCZqUE23V5mSk&#10;STlR130WX8qLth6z+Ga8WG9yktKkzGibTU4fmpQZeGx2fSk3YBRystKk3Gjats2wo0nZ0dZNjt42&#10;ZUezWeekpU350YxNnxG+NuUH4HK60ab8CM+9rGltyg/Qsc7Q26b8CPuSwZfyI+zzZUsgp3xifMC3&#10;DL6UH5CDMbe+lB+1yNVlfF3KjyCnl9fXpfwIcp/Bl/IDepTbvy7lxwC1zKBL2QEtzx08XcqOddPm&#10;0KXcCDYoQ23KjWbIHmQpM4KFzKCbMQMG9zKx4nZNMiD2+zK6dcqL9TqHLeVEPfS5rVunnKhzjFjP&#10;GNFk7co6ZUSdRzdjxAZwGVJnjBhzVmA9Y8RYZXcuZcQaxucyIzYpI9q6zRnlTcqIIes7bVJOtE2f&#10;s6GbOSeyB+4m5YV4dJnN28x4scnalE3KjNL6ZsyoIFGZ7Uu5Udq+lBs4gnJa26fsaPLc7VN2NAhj&#10;MuvrU340eeHrU360VfZM61N+NHnd6FN+tE2dpTflR0Fz+5QfbVvn+NGn/Ki7dU5e+pQfBXwSoU52&#10;qtrkLAvipwmuQO+Q8qPP2oJhITuGlB1dnTshh5QbBWkZZtwYc5s3pMwoCPOQMmOd3bqUFU1e1caU&#10;FTkzNaZ8qPN2YEz5kF3amLIBDlLuxBhTNtTZfRtTNuRt6JhyIc/UMeVC3sCPKRPyEofUxCTATfb0&#10;qauUC3VeIepqxons6VhXKScKGltXc2YkBg/5F08JbO8tS3D7+VnTBPi22kpysAqpocP+JMkdyRkg&#10;8fMu5jO214CSnEIGGKsU4FYTOGVgiIMArxcBg9sC3C8CBjMF2PJI5WVIYC7QCL1jloqAK42IrReB&#10;K5WInReBK531MkJrpbReRmqjpCK2XbIYCW1lZ5plpCKRFMGXkSqBacC+jFSJOwP4MlIlrBRwhI1L&#10;SJWoMYAvI1WCwgC+jNRWSUVMt2gxSmq7jFSJ2GQxiMiWYO+UVARci8CVVARUi8CV1G4ZqZ2S2i0j&#10;VQIiIRUBz5LFrJVURDSLwJVUhCyLwJXU9TJSJSQJa19GqoQcAo6QYsliJKQI4MtIlYghgC8jVQKC&#10;AL6M1I2SullGqrjzgh3u+hJSxVsP4MtIFWc8gC8jtVdS4UsvWoySCld5Cbh4yrKYWEnAkVw+bMQR&#10;DuDLSBVHN4AvI1Uc2QC+jFRxVAP4MlLFExVwOJtLdkZ8zQC+jFRxJgP4MlLFWwzgy0gVdzCALyM1&#10;+HsCL/7cEmKDPxd/MCM3CoQ6ZEfUSF9XR49XK1RH38tDtteH7Vn8OPu6erm5CuWc1b1+kb887X/d&#10;vdsHmLM4dOLuB+JgHONSJ4jH5xkkkoQR0vbY/m6fh4ixUzikFyJG+7t9KhwqTgEflKAIh2xsgJt2&#10;0xDZpyJEtj0CwjkoYqxU72q3pobJPiNGlG8iQq9B2t/tU+GquMIGZ2/pwchjBnzIGBbhesl+Qh5a&#10;P8PtefYZn4tSVYSDgJaeu5aYDPg6HDpFOPXZkCAtwnVrBD7At4aWlvC1Em4BTtZZhJPsMeB6OCMl&#10;OBSPApzsYxFO8Y1V+bko4gV8wucSPpETWV8tglMEVLdUEuBlQIngBGNDtsYkVZSl9GTTEVG+Etw6&#10;Soxk/MtwUWKCeViCD9noIj5b30DgjF5Upor4zGQ2FWSxtEDUL8NOS/q9DKhMbpCcKQOq1EhVpwjY&#10;qBjis7xGk2upOBQxikEQsWnW7jGYRbDPaBlM86SSVcRoqoysc1kHUGmNj0YptYjRjE0zkAPArJdU&#10;74oYzRw2I1J8JV6bfZX6bBFwVIPdVgSjnQBSsSxiDKZBWNPWSNOXFhlsQ4SEG1KEtJOvbYjBk9aA&#10;wB2pIJZx2uncNkxx7LyXanIZp/kQqA2UhagWMxFopzjFUERItk4xFRGS0A5bEW0B3c9gLBbxKFiL&#10;CEn4HsxFhCSyBHuh62TiGQxGwMkkHhZDfQ+mRMFkCE6ql7AZipOpulRmA4+kEaMoS7Aa8YSiBkmK&#10;+REns3HBbgSKqNlEQTripJa40uiKGndpEog42XkRTEdYJ9NiKcRHnOxUg6jHk5welMF0yNOlK6TI&#10;o2A6AiQ7zaUBIawzKH7J1sF0RFmiHseEk/kw0zqZVzTRzvws30/quTmPqDPofKf+pcsS81hxsEXz&#10;yVxgacEIHKI+tdgNYTp10k0vmdfvqs7CCLceLC5xg8QCHbdxaBwsirqbTRaKuSVmsZ0bdxYs+nmB&#10;RsnyGsVaBHUk4ayfauITl5TRD0oactvZy+IiO82JS+j+gedcza21z+jefpm1sL/fPu5PO9BWyHTY&#10;AZRNdPSbGLYSPw4tM3Hby9ayHtWyoQWuvOkK59lso8k+I+1NrflUlO2L+NBoENdXlxfYtNKUI4Y/&#10;9nIj62RPtE99cmeChnRb8dFrafcTF4J5ZGiuiIDIFBQxbjQV0yKALQL26j90qG4VAQdpqcMaO1Tm&#10;i4BoKAmAKBcTQGXMhsSFaBWJj+69amgbbZ8axVmiqkcVvLRGaaIJa0SBnABq/nv0ZLw90j710Y1y&#10;BuXqsvjg7NScApIK5YfDPodVSlcAgZSyv4hkyyBxJEbIzss6Rol9KkXoMImQay/RGIR9OqQZVEa7&#10;4xSbUeSQr3NAfaMI2RjtYjjKkLqf0gBCIJVHMB5lKwSCVCMbEs+0tYpSsB/FdZp0whyUbSrclijH&#10;EBCyTtMh6c8q0t6MqpbwRcu7JK1jQUKk26eM04xHM7TEKJg9AnKC00xcWHBpPwPJoh3Sc1Zepxli&#10;bCyh3Wx7MCXFp9txEQSgCGknkPR2lddpZ1owJkWclZ6S0odYxOnnbisKVcIpLXSB79LTVoZ010AU&#10;v4jTcyIgqQwp5ihwk+JEa97CdYrZDDgp7Y3094os0f2s1U2gPJIOJ8VJ+C6nUHi42JLSdg7SKyir&#10;FFNSApSTMgAygUdXlwISHZLTXDBStVxrVYRqeqeVVmo8JG8cHs3skXhFAZCbOM2GU6upJShqiNG5&#10;Fx/NbLt4l2GNYj9KLKxl6kk2nJ1A0rcqcOxMk354gWOnpDqtwXAUF6heDD3Jw2MR05Rdg7gtPO8R&#10;sTHnBRonxKIpsGwejVjmYOnmUZdNmVEzJ9C4S/1KkxfmqZoAMte3UYlmvjSyhWEHqXOuOse8fVNi&#10;Fj6YVWDxiJkZFuCY3WIRkxlC9K8W1dIsK4vpzFQLX0paZLafRZ1+mmBapIgQohdtPwmMIcpRR0ig&#10;HWKPYDjKrqj030adI+vzg75MhnkOrw86S20gPpdWjzBC7T0f0iqSzP1iNloGqrH/EsxLK0hs401m&#10;qF+NWv/pLfyk73VlM7DD8XT+bnu6jyPZ4U8Ctr3G1PvzXfh2v9vefa/fz9uHx/g9JBKwTJt0jrPS&#10;7/d3v2HqGXcRYMj/fn/8+9XqBXP9N1env33aHndXq8c/P2Nieqw76WQ8h390616aVY/pX96nf3n+&#10;9PR2j4FxWPrt8y2w3lyd7evbc7xHAIP82K6fnn853Apg6IEBae8+/3V7PKyESvwIY+5/2dsE+Pba&#10;5qdlzx1WSYqE6D8wf/7/NYgOvyXO/0+D6EHwZJv/TwfRtc01Ht/ba7sRoJaitEz2uwGxwf5UIm0n&#10;k7bzacQcvJ0GRrpGRjJw+gc3QeBtYB3PmcDaXsazrJEhBcMGTWB1GPC4hA1GYAJrwgTkJWzQ7Qms&#10;7mWE/BI2mJ4JDFWEzNrgpzmYDCVfRoaAwKGQrJX5wktLw0HlYCPGhS4jgw/pUHXbyKTnJWSziXQY&#10;ZRk9uUToq5n0PL4ZGxA05PDN+FBY34wRDZ6bWd+ME/Dac/SmrKgrzElm8M2Y0a5zzJCare/zGKbm&#10;L27fjB1NL0Nol9gh9s7R9QC7vDrJaTkY2gBkTvsiujk3+tzuSbVwwleFGbmL+Gbc6MKc+yVyZ3Pp&#10;OMFlpu0ivjk3oNsZemfcqMacnknXz0RHPeaUQ9zgCa7KqtpsLn2ocuhmY+l1HUYWL5E7G0sfhiy6&#10;OTfCLO9FdHNurHNGajaVXtdDTvhkQmHalTaPb86NNmeRkSRL8CHAynAXIw4pXJggvUSveAbT+oRr&#10;l6VFTqYErpUJyIv4Uu0YssuTCGJCl98+KZM4XA8LlFndzFJV2d2T3K2jq9ustGDIYoIbuxwzZMhi&#10;Qpc/bTGEMcEhz5nZu/lUet3m7LwEkv7YMcxWX2KFJK4cbAj3SVyyK+LCJ2A5ozwbSx+ynJDAwbGN&#10;bRbbjBEdLtm4zFhJ6Dm6IcwFXyR1xoi8lkleydGNWZMsbdcOJsFQZnWSnHO4ocoRK9VDB0PUnjsx&#10;ZlPp45BTMWnncnRDmB69xFc4fQlYJQP9l7ZOinxLsKWMGIfc4SgFgglbK5cNXFxbyof8xs3G0dFf&#10;mcEmOWd/6BgulLlEqaS7HazJusazWfQaGbHMxknNxtF1XY7U2Sh63YVrjC6uLuVDE6/zuLR1s1H0&#10;GneI5ZaXcqIe1zmhm42ij13uHJNqklMLjcidO5JddrjNkHMZZ4Po8QaoS8TOBtHrrL7O5tCzYjIb&#10;Q+/CnVmXGDGbQg93eVxcWaoPm+zxP5tBb4bsrs30AcfSZV2dzaBv2hw2KfA7D/o6d9zMhtDrHrb6&#10;srLOxtCHcH/RpX2T7LU/FWWq3FktZQWH67MSMhtDR4ySOwxlMMLRbXBjV2brUnVo6ixfZ4PoqGJl&#10;0L0aRB/C7UWX5GQ+iJ49q+dz6E0Ntb7MjFdz6Fm/rpYCrO8Lup5z3EW8lgD2Xc7cIXmYwDXVkDN4&#10;dZVyBI14ucACf0owwkTljtm6StWjRno3x5VZ5I1uitwmziPvrsmyWUpb0y5mEyC11AocbuxzxyPi&#10;mAQunxdIWbLOej04nBJsDWx3RmYw9D6tbhZ2Ixv39e6CC5czfL27IHsTBTQCGcqvdxd8caHH17sL&#10;cjKjLVPvvt5dYNUjuwRGx2je+WROeWxd54G/3l3whfJpL9M7b2Uqb6Q23L1DdBYrqwQcB60Yva93&#10;F7wW4K93F+SM3v/a3QXZS6GCjy9iKT78EjEOPnz8gXUolOU+uOjxB1a5Jz+YHCfr6mM/UH9CXOhF&#10;NIgLHZa09OYn8ZLjD2ZES53f7+j6PVdChHBProQI0fDFQYlOW+PQKGHNrdlZiVYH0TAO9bpfYd5U&#10;LXnrQBEgDatB2Gdsv65bvQGmbtxyGYR9GqQ2GtbouVM+GIR9GqT2hqB/sNyWgq4PXSdKkQxn5FGN&#10;S+oJpKQ1wU0gLzfsgnZEPQGS7pJe6hB+EmXQaLZPpd352ZLpgBrFAH0666GxdmE83VTGnmqf9nTt&#10;kwozyuV16ugGdonsPOqNuk4y6I2URFQ8KXyXeTThZBLS2Tqp1HVGO5Vk30+qHc4jqnHO90mPjTfW&#10;S3RhTAoVnLi306+y2o/mCoVl2h8SNiLXlL7K5JrumUxHB12hfKisO5Fqf6UXPnF5qSQHHTSVaX8l&#10;d38u0n47faErxEaGLErAyWyk85Nqv3VcQqfZ092eMe1Hw4zSTkZpUI1GYi3uEtFU6/iE3SXW1Mak&#10;OTfRIaBP9zubTFfsU+1ZrZO16MshJ0k9nWPERtZ25mC0o2ylnJuTdtr68jqNclskbvpRTqUHHQem&#10;5/kgnSfCroa0Nw/qXOE0L3NLrgaIGNn1SNpyjrPcvC/bA/uMvOr1FjHKfuttpSc5Oj9UTMhBPqj/&#10;RjUZJW7FSBTZmcj0eNDxVarGg14JQc/wwSbS2HS8DVDRE3w0oWAqjLY23R5yfo86NUAdPLv7hfqM&#10;aBdQeWSc8XOIWO0Bf1edKZs45/WksCbZeS1HH6Z6RQ3ai6KnlVNzdCYZcVD4slem40mo2hJ710nV&#10;OJgEMmCJYoj5DZ7KMPrs07xH7cYHt8rWQzoWl0kKytl2cpP72gBpfqanumx99mnrnHSJrBNtI7pO&#10;YubQV65P78ilKeCmakmHMlaZmyYjHcpTRcjWeNSxW9TEWQl8l2CwjFNngEIwWIbU6WzYTyJ1GFzT&#10;p5PhUpwCS2MB3DGiONnOy50uemiRk7u14XltbA7d8fGCxVeyhE4gxUknFCy6YZdJ1K1JcgP3vrjz&#10;F6yIra9geya/hNueWvPH6AYltqc2H5vaHvQU2p4RDWjsoEDvbXknUL9XnEyu7ZId6mjUjblNLbM9&#10;KKfHp6PlmKxTquYxFiD6V+stCtA/gtOGu2tqe2zqBpBk511GqO0JlWmhiOLEGwgj7XSdU7zGaEfX&#10;88L9RNf4Qh5V0k0ZeMT4Xtl1CjRj4Tjp2WgXn8EHJzJv49XI/RFuous2UsR105w9ru+ee3Arwm3P&#10;5Cz5j3Juz+AeCrE86AFeRhzGlBSQ7BcmAhSQsACtgApIrM4oXdBBpJhrLO3XS2RvlPb1AEhMzuhW&#10;jMR0o7TVBIxE6Qa9H5ram8FSf8w0uFgwazMYZ5ijMzgxhDO9qYbkvEuHLeY6dHuIl2O3SMCEEozS&#10;jrtEKGSkPAISF6e3DW/IFRL9FAaVjQw64uOjG+LfDBb8MfdmgOYHYph340IxhUjcwEyBldjmyM+c&#10;hYGjpcRV6LMv8X4qiMgpUoa0RJKcTGVIK4hUJGZFhK78xwwNwWnJKemRKz/d0t1IChFIkz6ELgTS&#10;EoioVxFIS+HVRJkmftYkdzUVRNDGW366J/BrYjsR1qmEILwkOK3QAFkhkKak8KkZpB5YlJteEKES&#10;4gURKnVOO5Vk30+qHV4QoRrnoc2kxwu0393W6VdZ7feCCF2LF0QofV4QoXvmBRHKBy+IUN56QYTK&#10;izvYVPu9IEK13wsiVPu9IEK13/lJtd8LIlT7BSAcQFT7vSBCtd8LIlT7vSBCtd8LIpSbXhARP79o&#10;9b0gIrFDGdLPMW8sMP2zTyuy2JkjMU4Zp4UMk3Yarny6wt2A6Uc5lfaCCNNoL4gwhfaCCNNnL4gw&#10;de6tIMK02QsijP1eEGG67AURpspeEGGa7AURpsjORKbHnnZnaoxB3GVa7KUBpsRebGA67OULpsJe&#10;EGEsdIxMKHyNTMycaiq4to9UFSxzTJXLKpiTwnItn/y8yl/AkFNziK/57dSDsvRsRV6ZgOYT87H9&#10;dWm2avv08oEmU9htmxA4DebZ3fBTQYRJyoQT+cuytfXCTY3J2qJddtoxtUQgbT8xUE0gjUdyOJWf&#10;bmUOOfCKkJ4YZ/cVoUpqnjM6Fco4nSLWSOFFAWbsUJk22+T96CZD9qmy5MULds3zVBChEuI4K0q7&#10;rbMiN43CDdP9rMgdr4hVNYuEGXmy88ajilxxPRVEKvZujSlqcCtiO573MJDBNur8V1nb4wWRitke&#10;L4hQ2+MFkYrZHi+IUNvjBRFqe7wgQiXLcVLb4+uktsdpp7bH95PaHucRtT3OeWp7MFSv/gazZ55s&#10;p+v0BD6l3YsCdD+90EB5JMdzjINYrshxUlnydVL5dNqpzPt+cj0yHnHd/FLjuZ1wJ5a7KF68YCvx&#10;4gUjzosXbL+8eMFY4MULxlUvXjAD4RiZ7PkamTg71UxDfB+Z0jlnmG1wbjPT4Alt5pV4ilyyBSWn&#10;xJPuNfFJPI3PXBIvDMDPLT/akyPkUO6teMGEwosXzB3xNTJvxKlmzojvI/NFnDPMFXFeM0/EpWey&#10;FdzAeBA0wHmOApL1Q1rNoA+so9mmFAZa41DWD6w/3G4wHnjdIvrB0pNYkncvcEgcXAbUmsmIu8rK&#10;gJq+wgVBBFDjX9zBRAC1WIRbBMqA5oPi3iQCqBMcHKN633SNlrKnVFsVgO6jFRYoZ2x4g/LaMA7+&#10;3mVTDPu0OFsrKvKWsSKvjeoBicgyoO7jwNxsK1OwNwZcUFgjYkG4sUDLLVNOtdyS71TLLZ9PtdxK&#10;BFTLrepAOW+FDCpL4pCIZ0ql08otVN6tgkM1yIpCVCctcqBabvMCI5NOG0HAFUllMbYk/sgyQFYX&#10;EC+qqBhWaqAstOoFVV4riFDltRoLVV4r21DltUoQVV5j4aSHXHntXJ9+kzuhLTfOVNeS7UxzLXvP&#10;FNfKAUxvrb7AeG4FC6a1VgFhSmslFaazVqNhKmtFH6axxjmmsFaBoPjMSBHHwTLxjF5L7bP9Ez4E&#10;40h8JSs+MP7aeAdTaZsXYRotz5P1MYW2iRamzzYiw9TZ+DtpJtfm6fz2FEhOnVF0UGeWNePbKMDg&#10;4+O2EPt0ByeWB3DrZNk8dzqwwEwJigOxt2pg/Tc2ViHRcPFksEkNJkVelxg9hWrU2qdRrQ13Iy58&#10;LT7aqhIjb9KJKWf2Di6vG+HmS/JoLUngGsoyoFUkRnCoSIwVJEa24ZY/x92hBKMFBaQxz6sRI+mj&#10;RdImJgRHzMOVidHhDCoUhpGKmVVMqOBaIYKqgu0jVS7jDFVX4zVuEy1vjwWA0oM638clQYH/KGuJ&#10;rIufLsQGAyhpNmtANwu3JEbjzsJqm4igDLUhCyoiVqagQmdVCmqJrEhBLZHVKKglshIFtURWoaCW&#10;yHxUaomsPkExWjqdrtEy9JRqS/rTfbQ6AuWMlSYorw0jlR7pboheCbFt0i8RAJmEe3zMTm8be+Fa&#10;qC3UXK+1evHPGBh3j6h9sa59tgwbA2B02VwBMy42qMBMu00+MNMy6igFkw0rbzBhs+oGk14rbjB1&#10;sNoG0y8rbTCFFTpDYEC8G5MEZlIs1818G0ueM9fGsvHMs7H0/kgcG6sXML/GChDMrbGKBpMDw8fk&#10;ytbH5NToZXJv+8f0yPjB9NL4S/Vc+7n+GWvT69DR2m8xynkzDkle+IpbpoN0b4hd7uXOX4SfuBn8&#10;lfM1j0M2Wj/pyUsqN/re3p60Rm20mi7pjbnT9+q5clWuhMdw30twa4v50CVThEO2MGg9GQ1a620Y&#10;IxlAwyX4EZ+XoGz99hnjOHNyWbZSZsLD+kiaxPx1lu5pEcVEfK+d6/n6WkTfEa4cR8k8ZoQrR3By&#10;I0qAQ9qnxA+56UngcN82QYgNiYCkTiQDVRGQTP/IQFUAxORyeY02O4jLHcqAdscYe21nY4P9NVG7&#10;CZDUBB2wIYKdABLO+OAZqYE38ioaYSHe5lXeHpsOakmxXK7HChhbUsvCW6IjIBuRbo0YKVWV5FGe&#10;GB7dkbpl548mKQq8iUIxEpPdyfsQZB/XhIX25msAllmIdwjoRnJIu+SDPbwe7KoJvDqjuJWQbe3r&#10;lNRUadPr0S44YbuOEo1uEmMkajSq3kw28LYLG2An4tZU1jFFJVheX75MKfBmEYVkeiZtGREn4Tve&#10;VuKQ5eN1gsR1/0UeJZDMZlUmddQMVt71zCxrZQpMjbXvPBsOADdVOyQiL8knbKpyk51S9ajD3iM5&#10;95AjicfUCPNQera8KSZwnXkOUA0DLB/10LYoHcx3AGA0XRRw0NfE0jXanLkEh0WqLbpg/lfd4/AW&#10;pRiJ0aw3erndQDxEFE7jPjKXs94gdy+PZj4sBueiKWJOcb0275l42fK+n/Bo5rajYTDymsUBAIxm&#10;aM2sugN6rGKepH1Gj9cjlS/g8mndTrXH6zG5MMgOVaK4rd51QaambWCcSEarMRXuvCzJbqOVTnkz&#10;TBHO7sBC8FeEkxdXil9ALYUafVYK0cQH1Lv4XMubN6wwp+a+YetTTW1IaBjeLgN65W3lpX3RaSEp&#10;mpTA9O7Nlkz1QEplk1tSmdIhjA4mtPRQHf6SImgRLNoFvAO6DBYd7I60gGkoKsXK0kOhM0LpmpSt&#10;1MKsiSkyMMJ8ByNrU7OGk7lEggaNG7I2AyMdQvI6QGzIhnQcOVhZ3jQhviE2x8CIMqggbUjvKLAE&#10;EsiYmYOVuaC60JPKHU4KeWjPZgW1CNaT/bWSTE+v0438ksRiSUjwnsi4PuxhEU7tUk+6xyX6F3q/&#10;TOzNDz7pQg9wpN/M6mniPJXWh1cKRnxEVPA2uwhHXM9WgxgpSJSe69VoBqfx/0DyLZayonAauDE4&#10;scFhn0naobOELDGf5nwMRHPXmrxh/uFazc8At6G0z+JxBT0iYw4bvXe3J5kJvIcw4iPP3aj/sSFy&#10;vzHDRxoiNmrSmAfpcGwicKNZgfViQOa7buTdemLqCSlw7ePJzPamliMoMI9stkcVjHuY+I+xZk/E&#10;Af2vkRgmX/ImybBGJrDoLVWMRANqb8IkKoXpomU66qEmU3oPXjmg5lUGJhRSUIx2pHywI0+kgSEx&#10;sEgs6D6SW0OaykJND3jsKLHPGEvJ2x3jGkncjDNF1+hvbzFM9qkYcftsFFyWzcE48UJAjSD7LwK+&#10;14/WA60n8RYCD1UudvJZL3hPbqBsJN8e1JW4Nk2trYEblhazFu8NOYWAUU0K8dEAqE4w8fkSQBZA&#10;qiFlPilagXSNTB4nwHKAA4xKDPHBJ0Di06MBKgrFhsQIDrgmJTw8Oko4S5L7GjvS5whADeyIKwsW&#10;xkd3ZPofgNGkdFSvNZndsiwFjHhQhRZuSsk9kXfzRkDi5ze1Ojzs3QVodota2FADoJU3cYHLa9Tz&#10;GgpeBrQRGNHvIsbKLnQi9+iB1ZHXNalQ41SIVLNrcHDORF7L68RKa/TUMGE12hXVwyQB06A00+Mf&#10;44RiRUn2zf0JYk3M8f4CjCcKTXRzeUJfggHaUWSf8TSsBxW0sjXDlI6m4gg6GTWSDSKFZVj6qP5M&#10;+yu9rpu0dsOfiCJGklgweNGGyuvkShLW1PpgcQLKgHqms8FztyZyMJQx6jHYkCtUYOfjEdPgB0WM&#10;VvBvSa6qwYuqo8VjR3WjdY8OIWH50WoaO6JaeIVdlDC5C4lgVB0k6c/4UjxRVnLdXGPEbJj0NLjY&#10;NDhR9ATWfgi8xJwQowME3HXUWJk1YeEssiRM2alPAMkaaw2DByY9mCAI2zOQW4LgyESzPJArUhpr&#10;spUZpaJQVJqaGJk8VqquI1uj3IohvMbALNmfSlPjOLWI6FowI6+iJ/Ro8r6W97SXKVd/HYDEGa7s&#10;RkF2ZR6spJ7DOB7Y0w2ShQuOE/V0hlN3nl0ljeAwyhFeJEPMUGXdLdQEWkt5uMq5vPN2RHSkjuW1&#10;cVwTTBwRGSYMUteR6BSuTdTzek3m++pB8yoYMC5LHbitO78mbicyverSST22tEtJJw5xt6fmHgLY&#10;GdfZszvrc2PktOYVsB1qYc8De9imW6oZqXNihq3ji4mGHc0ohhI9N7FkF9VbCIbRESYXKpRMzWor&#10;sDLNRfNC3EdmDByQ3ZkzAZIkjM06oUhSttY2cF7DupRFXFNUKN8SXdAzHJcMlDE21mJXsahOGzFG&#10;Fk9qayg/HqN7PMItKWo1vDnRA5piVD+IzQJrMmBAAr/0WI3HB/LyKi1X9QjqStgsgU1K1ZrSlD7w&#10;EjbLH5WfqRkcQkCEYn5rPPvWzA0OjGJedVRw5qSrs0qd/rj+lgQRetgw66MOG7M9+oJEFjSpt8SC&#10;sFpDKxbVWUKHhYm1ncE07ox7x/xD71kqymRjLSBlS9fqOUmC9lb7yJCGLCqC5teJuuiR+xqXZT7w&#10;JrXD9nz/7Tf65afTOXy//XQ6/7jbP8lLzj8eDz88PD5iMdvrx+fVy81VdSXfT/vHhzv5S/jH8eP7&#10;t4/H1a/bx5urP71tm/F7Xf4M7HA8nb/bnu4jXPiTgG2vj/tPz3fh2/1ue/e9fj9vHx7j9/DKNyzt&#10;5XC6Ph1+Pn77jXx7v7/77Wc8dHc831zd749/v1q9HLeHm6vT3z5tj7ur1eOfn0/o3UPuDAw/h3+g&#10;GUaO7mP6l/fpX54/Pb3dgwoo/vb5Flhvrs729e0Z/8Kvb/dP2Lefnn853AqgUCCkvfv81+3xsJKv&#10;+NHu8/kv+1/ut4ddANj+it2NLJ1glaRIiP7j5XQI3z5ev3yUb8KC7eH+4fa77Xmb/jtAXe+a/f3+&#10;8W53/PYfAgAAAP//AwBQSwMEFAAGAAgAAAAhAIli6gDfAAAACQEAAA8AAABkcnMvZG93bnJldi54&#10;bWxMj0FLw0AQhe+C/2EZwZvdpLpFYzalFPVUBFtBvG2z0yQ0Oxuy2yT9905P9jTzeI833+TLybVi&#10;wD40njSkswQEUultQ5WG7937wzOIEA1Z03pCDWcMsCxub3KTWT/SFw7bWAkuoZAZDXWMXSZlKGt0&#10;Jsx8h8TewffORJZ9JW1vRi53rZwnyUI60xBfqE2H6xrL4/bkNHyMZlw9pm/D5nhYn3936vNnk6LW&#10;93fT6hVExCn+h+GCz+hQMNPen8gG0bJOleKohvmC5yWgnnjZa1AvCmSRy+sPij8AAAD//wMAUEsB&#10;Ai0AFAAGAAgAAAAhALaDOJL+AAAA4QEAABMAAAAAAAAAAAAAAAAAAAAAAFtDb250ZW50X1R5cGVz&#10;XS54bWxQSwECLQAUAAYACAAAACEAOP0h/9YAAACUAQAACwAAAAAAAAAAAAAAAAAvAQAAX3JlbHMv&#10;LnJlbHNQSwECLQAUAAYACAAAACEAwPLO+lYlAACr3gAADgAAAAAAAAAAAAAAAAAuAgAAZHJzL2Uy&#10;b0RvYy54bWxQSwECLQAUAAYACAAAACEAiWLqAN8AAAAJAQAADwAAAAAAAAAAAAAAAACwJwAAZHJz&#10;L2Rvd25yZXYueG1sUEsFBgAAAAAEAAQA8wAAALwoAAAAAA==&#10;">
                      <v:shape id="Freeform 81" style="position:absolute;width:208;height:208;visibility:visible;mso-wrap-style:square;v-text-anchor:top" coordsize="3324,3324" o:spid="_x0000_s1027" filled="f" strokecolor="#bc329e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gewgAAANsAAAAPAAAAZHJzL2Rvd25yZXYueG1sRI/dqsIw&#10;EITvD/gOYQXvjqmCPaUaRQRREAR/ELxbmrUtNpvSRK0+vRGEcznMzjc7k1lrKnGnxpWWFQz6EQji&#10;zOqScwXHw/I3AeE8ssbKMil4koPZtPMzwVTbB+/ovve5CBB2KSoovK9TKV1WkEHXtzVx8C62MeiD&#10;bHKpG3wEuKnkMIpiabDk0FBgTYuCsuv+ZsIbi20Svzi6bOZ/dIrPCR9HtFKq123nYxCeWv9//E2v&#10;tYJkAJ8tAQBy+gYAAP//AwBQSwECLQAUAAYACAAAACEA2+H2y+4AAACFAQAAEwAAAAAAAAAAAAAA&#10;AAAAAAAAW0NvbnRlbnRfVHlwZXNdLnhtbFBLAQItABQABgAIAAAAIQBa9CxbvwAAABUBAAALAAAA&#10;AAAAAAAAAAAAAB8BAABfcmVscy8ucmVsc1BLAQItABQABgAIAAAAIQAP+XgewgAAANsAAAAPAAAA&#10;AAAAAAAAAAAAAAcCAABkcnMvZG93bnJldi54bWxQSwUGAAAAAAMAAwC3AAAA9gIAAAAA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style="position:absolute;left:34;top:55;width:141;height:97;visibility:visible;mso-wrap-style:square;v-text-anchor:top" coordsize="2265,1560" o:spid="_x0000_s1028" filled="f" strokecolor="#bc329e" strokeweight="0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mZxAAAANsAAAAPAAAAZHJzL2Rvd25yZXYueG1sRI9BawIx&#10;FITvBf9DeEIvpWbdQyurUUQQeigFrXh+3Tw3q8lL2ETd9tebguBxmJlvmNmid1ZcqIutZwXjUQGC&#10;uPa65UbB7nv9OgERE7JG65kU/FKExXzwNMNK+ytv6LJNjcgQjhUqMCmFSspYG3IYRz4QZ+/gO4cp&#10;y66RusNrhjsry6J4kw5bzgsGA60M1aft2SkI+59zbdbvdnVsS1t8/n2FXXxR6nnYL6cgEvXpEb63&#10;P7SCSQn/X/IPkPMbAAAA//8DAFBLAQItABQABgAIAAAAIQDb4fbL7gAAAIUBAAATAAAAAAAAAAAA&#10;AAAAAAAAAABbQ29udGVudF9UeXBlc10ueG1sUEsBAi0AFAAGAAgAAAAhAFr0LFu/AAAAFQEAAAsA&#10;AAAAAAAAAAAAAAAAHwEAAF9yZWxzLy5yZWxzUEsBAi0AFAAGAAgAAAAhADFG+ZnEAAAA2wAAAA8A&#10;AAAAAAAAAAAAAAAABwIAAGRycy9kb3ducmV2LnhtbFBLBQYAAAAAAwADALcAAAD4AgAAAAA=&#10;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37AA3D3A" w:rsidR="001B6862" w:rsidRDefault="00746441" w:rsidP="00D41F1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746441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(52) 656</w:t>
            </w:r>
            <w:r w:rsidR="006F16FA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</w:t>
            </w:r>
            <w:r w:rsidRPr="00746441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6884800</w:t>
            </w:r>
          </w:p>
          <w:p w14:paraId="73AE3883" w14:textId="4A757AC4" w:rsidR="00A945DC" w:rsidRPr="00A945DC" w:rsidRDefault="000D6A6C" w:rsidP="00D41F10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4384" behindDoc="1" locked="0" layoutInCell="1" allowOverlap="1" wp14:anchorId="3554FB6C" wp14:editId="26E3C1CE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226315</wp:posOffset>
                  </wp:positionV>
                  <wp:extent cx="1296026" cy="527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26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C50F34" w:rsidRDefault="008162FE" w:rsidP="00346F3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</w:pPr>
            <w:r w:rsidRPr="00C50F34"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C50F34" w:rsidRDefault="00A74ED4" w:rsidP="00D41F10">
            <w:pPr>
              <w:pStyle w:val="Heading4"/>
              <w:rPr>
                <w:rFonts w:eastAsia="Times New Roman" w:cstheme="majorHAnsi"/>
                <w:lang w:val="es-419"/>
              </w:rPr>
            </w:pPr>
            <w:r w:rsidRPr="00C50F34">
              <w:rPr>
                <w:rFonts w:eastAsia="Times New Roman" w:cstheme="majorHAnsi"/>
                <w:caps w:val="0"/>
                <w:lang w:val="es-419"/>
              </w:rPr>
              <w:t>Artículos</w:t>
            </w:r>
            <w:r w:rsidR="008162FE" w:rsidRPr="00C50F34">
              <w:rPr>
                <w:rFonts w:eastAsia="Times New Roman" w:cstheme="majorHAnsi"/>
                <w:lang w:val="es-419"/>
              </w:rPr>
              <w:t xml:space="preserve"> </w:t>
            </w:r>
          </w:p>
          <w:p w14:paraId="2B1FB564" w14:textId="77777777" w:rsidR="009C6758" w:rsidRPr="00C50F34" w:rsidRDefault="009C6758" w:rsidP="00D41F10">
            <w:pPr>
              <w:pStyle w:val="Heading4"/>
              <w:rPr>
                <w:rFonts w:eastAsia="Times New Roman" w:cstheme="majorHAnsi"/>
                <w:sz w:val="20"/>
                <w:szCs w:val="20"/>
                <w:lang w:val="es-419"/>
              </w:rPr>
            </w:pPr>
          </w:p>
          <w:p w14:paraId="4CCC3E73" w14:textId="3B466C81" w:rsidR="00A063FC" w:rsidRPr="00C50F34" w:rsidRDefault="00A063FC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 w:rsidRPr="00474B58">
              <w:rPr>
                <w:rFonts w:cstheme="majorHAnsi"/>
                <w:lang w:val="es-MX"/>
              </w:rPr>
              <w:t>Juan Luis Hernández Arellano</w:t>
            </w:r>
            <w:r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 w:rsidR="00425E7F" w:rsidRPr="006971CF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419"/>
              </w:rPr>
              <w:t>MALDONADO MACÍAS, A. A., &amp; BALDERRAMA ARMENDÁRIZ,</w:t>
            </w:r>
            <w:r w:rsidRPr="00A063FC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C. O. (2018).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Physiological and Subjective Responses Associated to Physical and Mental Load in a Simulated Task. </w:t>
            </w:r>
            <w:r w:rsidRPr="00A063FC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419"/>
              </w:rPr>
              <w:t>Revista Ciencias de La Salud, 16(Especial), 52. https://doi.org/10.12804/revistas.urosario.edu.co/revsalud/a.6843</w:t>
            </w:r>
          </w:p>
          <w:p w14:paraId="7AB3EA64" w14:textId="7299A222" w:rsidR="00F10E68" w:rsidRPr="00346F35" w:rsidRDefault="00F10E68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</w:pPr>
            <w:r w:rsidRPr="00C50F34">
              <w:rPr>
                <w:rFonts w:cstheme="majorHAnsi"/>
                <w:lang w:val="es-MX"/>
              </w:rPr>
              <w:t xml:space="preserve">Juan Luis Hernández Arellano, </w:t>
            </w:r>
            <w:r w:rsidR="00C50F34">
              <w:rPr>
                <w:rFonts w:cstheme="majorHAnsi"/>
                <w:caps w:val="0"/>
                <w:lang w:val="es-MX"/>
              </w:rPr>
              <w:t>J</w:t>
            </w:r>
            <w:r w:rsidR="00C50F34" w:rsidRPr="00C50F34">
              <w:rPr>
                <w:rFonts w:cstheme="majorHAnsi"/>
                <w:caps w:val="0"/>
                <w:lang w:val="es-MX"/>
              </w:rPr>
              <w:t xml:space="preserve"> NIEVES SERRATOS PÉREZ, JORGE LUIS GARCÍA ALCARAZ, AIDÉ ARACELY MALDONADO MACÍAS</w:t>
            </w:r>
            <w:r w:rsidRPr="00C50F34">
              <w:rPr>
                <w:rFonts w:cstheme="majorHAnsi"/>
                <w:caps w:val="0"/>
                <w:sz w:val="20"/>
                <w:szCs w:val="20"/>
                <w:lang w:val="es-419"/>
              </w:rPr>
              <w:t xml:space="preserve">. </w:t>
            </w:r>
            <w:r w:rsidRPr="00C50F34">
              <w:rPr>
                <w:rFonts w:cstheme="majorHAnsi"/>
                <w:caps w:val="0"/>
                <w:sz w:val="20"/>
                <w:szCs w:val="20"/>
              </w:rPr>
              <w:t>(2017).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Pr="00C50F34">
              <w:rPr>
                <w:rFonts w:cstheme="majorHAnsi"/>
              </w:rPr>
              <w:t xml:space="preserve">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Assessment of Workload, Fatigue, and Musculoskeletal Discomfort among Advance Manufacturing Technology Operators in Mexico. A preliminary study. </w:t>
            </w:r>
            <w:r w:rsidRPr="00C50F34">
              <w:rPr>
                <w:rFonts w:cstheme="majorHAnsi"/>
              </w:rPr>
              <w:t xml:space="preserve">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>Vol. Pag. 0-0.</w:t>
            </w:r>
          </w:p>
          <w:p w14:paraId="6D4FC2DF" w14:textId="0AEDD868" w:rsidR="00EA76CD" w:rsidRPr="00C50F34" w:rsidRDefault="00362D53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 w:rsidRPr="00C50F34">
              <w:rPr>
                <w:rFonts w:cstheme="majorHAnsi"/>
                <w:lang w:val="es-MX"/>
              </w:rPr>
              <w:t>Juan Luis Hernández Arellano, J Nieves Serratos Pérez, Jorge Luis García Alcaraz, Aidé Aracely Maldonado Macías</w:t>
            </w:r>
            <w:r w:rsidR="00453F4C" w:rsidRPr="00C50F34">
              <w:rPr>
                <w:rFonts w:cstheme="majorHAnsi"/>
                <w:caps w:val="0"/>
                <w:sz w:val="20"/>
                <w:szCs w:val="20"/>
                <w:lang w:val="es-419"/>
              </w:rPr>
              <w:t>.</w:t>
            </w:r>
            <w:r w:rsidR="00344904" w:rsidRPr="00C50F34">
              <w:rPr>
                <w:rFonts w:cstheme="majorHAnsi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C50F34">
              <w:rPr>
                <w:rFonts w:cstheme="majorHAnsi"/>
                <w:caps w:val="0"/>
                <w:sz w:val="20"/>
                <w:szCs w:val="20"/>
              </w:rPr>
              <w:t>(</w:t>
            </w:r>
            <w:r w:rsidR="004A2F26" w:rsidRPr="00C50F34">
              <w:rPr>
                <w:rFonts w:cstheme="majorHAnsi"/>
                <w:caps w:val="0"/>
                <w:sz w:val="20"/>
                <w:szCs w:val="20"/>
              </w:rPr>
              <w:t>2017</w:t>
            </w:r>
            <w:r w:rsidR="00D8120C" w:rsidRPr="00C50F34">
              <w:rPr>
                <w:rFonts w:cstheme="majorHAnsi"/>
                <w:caps w:val="0"/>
                <w:sz w:val="20"/>
                <w:szCs w:val="20"/>
              </w:rPr>
              <w:t>).</w:t>
            </w:r>
            <w:r w:rsidR="00D8120C"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Pr="00C50F34">
              <w:rPr>
                <w:rFonts w:cstheme="majorHAnsi"/>
              </w:rPr>
              <w:t xml:space="preserve">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Assessment of Workload, Fatigue, and Musculoskeletal Discomfort </w:t>
            </w:r>
            <w:r w:rsidR="00CE46D3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>A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 xml:space="preserve">mong Advance Manufacturing Technology Operators in Mexico. A preliminary study. </w:t>
            </w:r>
            <w:r w:rsidRPr="00C50F34">
              <w:rPr>
                <w:rFonts w:cstheme="majorHAnsi"/>
              </w:rPr>
              <w:t xml:space="preserve"> </w:t>
            </w:r>
            <w:r w:rsidR="006B381F">
              <w:rPr>
                <w:rFonts w:cstheme="majorHAnsi"/>
                <w:b w:val="0"/>
                <w:caps w:val="0"/>
              </w:rPr>
              <w:t xml:space="preserve"> IISE</w:t>
            </w:r>
            <w:r w:rsidR="006B381F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D25F5D">
              <w:rPr>
                <w:rFonts w:cstheme="majorHAnsi"/>
                <w:b w:val="0"/>
                <w:caps w:val="0"/>
              </w:rPr>
              <w:t>T</w:t>
            </w:r>
            <w:r w:rsidR="006B381F" w:rsidRPr="00C50F34">
              <w:rPr>
                <w:rFonts w:cstheme="majorHAnsi"/>
                <w:b w:val="0"/>
                <w:caps w:val="0"/>
              </w:rPr>
              <w:t xml:space="preserve">ransactions on </w:t>
            </w:r>
            <w:r w:rsidR="00D25F5D">
              <w:rPr>
                <w:rFonts w:cstheme="majorHAnsi"/>
                <w:b w:val="0"/>
                <w:caps w:val="0"/>
              </w:rPr>
              <w:t>O</w:t>
            </w:r>
            <w:r w:rsidR="006B381F" w:rsidRPr="00C50F34">
              <w:rPr>
                <w:rFonts w:cstheme="majorHAnsi"/>
                <w:b w:val="0"/>
                <w:caps w:val="0"/>
              </w:rPr>
              <w:t xml:space="preserve">ccupational </w:t>
            </w:r>
            <w:r w:rsidR="00D25F5D">
              <w:rPr>
                <w:rFonts w:cstheme="majorHAnsi"/>
                <w:b w:val="0"/>
                <w:caps w:val="0"/>
              </w:rPr>
              <w:t>E</w:t>
            </w:r>
            <w:r w:rsidR="006B381F" w:rsidRPr="00C50F34">
              <w:rPr>
                <w:rFonts w:cstheme="majorHAnsi"/>
                <w:b w:val="0"/>
                <w:caps w:val="0"/>
              </w:rPr>
              <w:t xml:space="preserve">rgonomics and </w:t>
            </w:r>
            <w:r w:rsidR="00D25F5D">
              <w:rPr>
                <w:rFonts w:cstheme="majorHAnsi"/>
                <w:b w:val="0"/>
                <w:caps w:val="0"/>
              </w:rPr>
              <w:t>H</w:t>
            </w:r>
            <w:r w:rsidR="006B381F" w:rsidRPr="00C50F34">
              <w:rPr>
                <w:rFonts w:cstheme="majorHAnsi"/>
                <w:b w:val="0"/>
                <w:caps w:val="0"/>
              </w:rPr>
              <w:t xml:space="preserve">uman </w:t>
            </w:r>
            <w:r w:rsidR="00D25F5D">
              <w:rPr>
                <w:rFonts w:cstheme="majorHAnsi"/>
                <w:b w:val="0"/>
                <w:caps w:val="0"/>
              </w:rPr>
              <w:t>F</w:t>
            </w:r>
            <w:r w:rsidR="006B381F" w:rsidRPr="00C50F34">
              <w:rPr>
                <w:rFonts w:cstheme="majorHAnsi"/>
                <w:b w:val="0"/>
                <w:caps w:val="0"/>
              </w:rPr>
              <w:t>actors, 5(2), 65–81. Https://doi.org/10.108</w:t>
            </w:r>
            <w:r w:rsidR="006B381F" w:rsidRPr="00C50F34">
              <w:rPr>
                <w:rFonts w:cstheme="majorHAnsi"/>
                <w:b w:val="0"/>
              </w:rPr>
              <w:t>0/24725838.2017.1317301</w:t>
            </w:r>
          </w:p>
          <w:p w14:paraId="6BE82A4C" w14:textId="17F39409" w:rsidR="00362D53" w:rsidRPr="00C50F34" w:rsidRDefault="00362D53" w:rsidP="00D41F10">
            <w:pPr>
              <w:pStyle w:val="Heading4"/>
              <w:ind w:left="720"/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cstheme="majorHAnsi"/>
                <w:lang w:val="es-MX"/>
              </w:rPr>
              <w:t xml:space="preserve"> Juan Luis Hernandez- Arellano, Giselle Talavera-Aguirre, J. Nieves Serratos-Perez, Aide Aracely Maldonado-Macias, Jorge Luis Garcia-Alcaraz</w:t>
            </w:r>
            <w:r w:rsidRPr="00C50F34">
              <w:rPr>
                <w:rFonts w:cstheme="majorHAnsi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53F4C" w:rsidRPr="00C50F34">
              <w:rPr>
                <w:rFonts w:cstheme="majorHAnsi"/>
                <w:iCs w:val="0"/>
                <w:caps w:val="0"/>
                <w:sz w:val="20"/>
                <w:szCs w:val="20"/>
                <w:lang w:val="es-MX"/>
              </w:rPr>
              <w:t>(</w:t>
            </w:r>
            <w:r w:rsidR="0036541C" w:rsidRPr="00C50F34">
              <w:rPr>
                <w:rFonts w:cstheme="majorHAnsi"/>
                <w:iCs w:val="0"/>
                <w:caps w:val="0"/>
                <w:sz w:val="20"/>
                <w:szCs w:val="20"/>
                <w:lang w:val="es-MX"/>
              </w:rPr>
              <w:t>2016</w:t>
            </w:r>
            <w:r w:rsidR="00D8120C" w:rsidRPr="00C50F34">
              <w:rPr>
                <w:rFonts w:cstheme="majorHAnsi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C50F34">
              <w:rPr>
                <w:rFonts w:cstheme="majorHAnsi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Pr="00346F35">
              <w:rPr>
                <w:rFonts w:cstheme="majorHAnsi"/>
                <w:b w:val="0"/>
                <w:iCs w:val="0"/>
                <w:caps w:val="0"/>
                <w:sz w:val="20"/>
                <w:szCs w:val="20"/>
                <w:lang w:val="es-MX"/>
              </w:rPr>
              <w:t>Anthropometrics of University Students in Northern Mexico</w:t>
            </w:r>
            <w:r w:rsidR="00A063FC" w:rsidRPr="00346F35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346F35">
              <w:rPr>
                <w:rFonts w:cstheme="majorHAnsi"/>
                <w:lang w:val="es-MX"/>
              </w:rPr>
              <w:t xml:space="preserve"> </w:t>
            </w:r>
            <w:r w:rsidRPr="00346F35">
              <w:rPr>
                <w:rFonts w:cstheme="majorHAnsi"/>
                <w:b w:val="0"/>
                <w:iCs w:val="0"/>
                <w:caps w:val="0"/>
                <w:sz w:val="20"/>
                <w:szCs w:val="20"/>
                <w:lang w:val="es-MX"/>
              </w:rPr>
              <w:t>Open Journal of Safety Science and Technology Vol. 6 Pag. 143-143</w:t>
            </w:r>
            <w:r w:rsidR="00F10E68" w:rsidRPr="00346F35">
              <w:rPr>
                <w:rFonts w:cstheme="majorHAnsi"/>
                <w:b w:val="0"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C50F34">
              <w:rPr>
                <w:rFonts w:cstheme="majorHAnsi"/>
                <w:lang w:val="es-MX"/>
              </w:rPr>
              <w:t xml:space="preserve">orge Luis Garcia Alcaraz, Aide Aracely Maldonado Macias, Juan Luis </w:t>
            </w:r>
            <w:r w:rsidR="006971CF" w:rsidRPr="00C50F34">
              <w:rPr>
                <w:rFonts w:cstheme="majorHAnsi"/>
                <w:lang w:val="es-MX"/>
              </w:rPr>
              <w:t>HERNÁNDEZ ARELLANO</w:t>
            </w:r>
            <w:r w:rsidRPr="00C50F34">
              <w:rPr>
                <w:rFonts w:cstheme="majorHAnsi"/>
                <w:lang w:val="es-MX"/>
              </w:rPr>
              <w:t xml:space="preserve">, Julio Blanco Fernández, Emilio Jimenez Macias, JUan Carlos Saenz Diez Muro  </w:t>
            </w:r>
            <w:r w:rsidR="00453F4C" w:rsidRPr="00C50F34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MX"/>
              </w:rPr>
              <w:t>(</w:t>
            </w:r>
            <w:r w:rsidR="000013CB" w:rsidRPr="00C50F34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="00A02947" w:rsidRPr="00C50F34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MX"/>
              </w:rPr>
              <w:t>6</w:t>
            </w:r>
            <w:r w:rsidR="009340F2" w:rsidRPr="00C50F34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MX"/>
              </w:rPr>
              <w:t>)</w:t>
            </w:r>
            <w:r w:rsidR="000013CB" w:rsidRPr="00C50F34">
              <w:rPr>
                <w:rFonts w:eastAsiaTheme="minorHAnsi" w:cstheme="majorHAnsi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>The impact of human resources on the agility, flexibility and performance on wine supply chains</w:t>
            </w:r>
            <w:r w:rsidRPr="00C50F34">
              <w:rPr>
                <w:rFonts w:cstheme="majorHAnsi"/>
              </w:rPr>
              <w:t xml:space="preserve"> </w:t>
            </w:r>
            <w:r w:rsidRPr="00C50F34">
              <w:rPr>
                <w:rFonts w:eastAsiaTheme="minorHAnsi" w:cstheme="majorHAnsi"/>
                <w:b w:val="0"/>
                <w:iCs w:val="0"/>
                <w:caps w:val="0"/>
                <w:sz w:val="20"/>
                <w:szCs w:val="20"/>
              </w:rPr>
              <w:t>Agriculture Economic Vol. 63 Pag.1-1</w:t>
            </w:r>
          </w:p>
          <w:p w14:paraId="62AE1B9C" w14:textId="38A38E5E" w:rsidR="00382605" w:rsidRPr="00C50F34" w:rsidRDefault="00362D53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346F35">
              <w:rPr>
                <w:rFonts w:cstheme="majorHAnsi"/>
                <w:lang w:val="es-MX"/>
              </w:rPr>
              <w:t>Jorge Luis García-Alcaraz, Aidé Aracely Maldonado-Macías, Sandra Ivette Hernández-Hernández,</w:t>
            </w:r>
            <w:r w:rsidR="00E315F6" w:rsidRPr="00346F35">
              <w:rPr>
                <w:rFonts w:cstheme="majorHAnsi"/>
                <w:lang w:val="es-MX"/>
              </w:rPr>
              <w:t xml:space="preserve"> </w:t>
            </w:r>
            <w:r w:rsidRPr="00346F35">
              <w:rPr>
                <w:rFonts w:cstheme="majorHAnsi"/>
                <w:lang w:val="es-MX"/>
              </w:rPr>
              <w:t xml:space="preserve">Juan Luis Hernández-Arellano, Julio Blanco-Fernández, Juan Carlos Sáenz Díez-Muro (2016). 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New </w:t>
            </w:r>
            <w:r w:rsidR="00D25F5D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roduct </w:t>
            </w:r>
            <w:r w:rsidR="00D25F5D">
              <w:rPr>
                <w:rFonts w:cstheme="majorHAnsi"/>
                <w:b w:val="0"/>
                <w:caps w:val="0"/>
              </w:rPr>
              <w:t>D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evelopment and </w:t>
            </w:r>
            <w:r w:rsidR="00D25F5D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nnovation </w:t>
            </w:r>
            <w:r w:rsidR="00D25F5D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D25F5D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he </w:t>
            </w:r>
            <w:r w:rsidR="00D25F5D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aquiladora </w:t>
            </w:r>
            <w:r w:rsidR="00D25F5D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ndustry: </w:t>
            </w:r>
            <w:r w:rsidR="00D25F5D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D25F5D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ausal </w:t>
            </w:r>
            <w:r w:rsidR="00D25F5D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>odel. Issn: 20</w:t>
            </w:r>
            <w:r w:rsidRPr="00C50F34">
              <w:rPr>
                <w:rFonts w:cstheme="majorHAnsi"/>
                <w:b w:val="0"/>
              </w:rPr>
              <w:t>71-1050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, </w:t>
            </w:r>
            <w:r w:rsidR="00E315F6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>ustainability vol. 8 pag. 1-1</w:t>
            </w:r>
          </w:p>
          <w:p w14:paraId="7E986BD9" w14:textId="3A17C9A8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cstheme="majorHAnsi"/>
                <w:lang w:val="es-MX"/>
              </w:rPr>
              <w:t>Jorge Luis García Alcaraz, Aidé Aracely Maldonado Macías, Juan Luis Hernández Arellano, Julio Blanco-Fernández, Emilio Jimenez Macías, Juan C. Sáenz-Díez Muro (2016).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Agricultural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T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ractor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election: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H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ybrid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nd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ulti-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ttribute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pproach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Issn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: 2071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>-1050</w:t>
            </w:r>
            <w:r w:rsidRPr="00C50F34">
              <w:rPr>
                <w:rFonts w:cstheme="majorHAnsi"/>
              </w:rPr>
              <w:t xml:space="preserve"> </w:t>
            </w:r>
            <w:r w:rsidR="00FF5F75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ustainability vol. 8 pag. 1-1.</w:t>
            </w:r>
          </w:p>
          <w:p w14:paraId="6290310B" w14:textId="7682E725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eastAsia="Times New Roman" w:cstheme="majorHAnsi"/>
                <w:sz w:val="20"/>
                <w:szCs w:val="20"/>
                <w:lang w:val="es-MX"/>
              </w:rPr>
              <w:t>Juan Luis Hernandez Arellano (2016).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Modelos de ecuaciones estructurales aplicados al análisis de fatiga.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I</w:t>
            </w:r>
            <w:r w:rsidR="003F10C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SSN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: 1692-7273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.</w:t>
            </w:r>
            <w:r w:rsidRPr="00C50F34">
              <w:rPr>
                <w:rFonts w:cstheme="majorHAnsi"/>
              </w:rPr>
              <w:t xml:space="preserve"> 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R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evista 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iencias de la 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alud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.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 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V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ol. 14 pag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>. 69-69</w:t>
            </w:r>
            <w:r w:rsidR="00F10E68" w:rsidRPr="00C50F34">
              <w:rPr>
                <w:rFonts w:eastAsia="Times New Roman" w:cstheme="majorHAnsi"/>
                <w:b w:val="0"/>
                <w:sz w:val="20"/>
                <w:szCs w:val="20"/>
              </w:rPr>
              <w:t>.</w:t>
            </w:r>
          </w:p>
          <w:p w14:paraId="2D3888FD" w14:textId="3C662339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eastAsia="Times New Roman" w:cstheme="majorHAnsi"/>
                <w:sz w:val="20"/>
                <w:szCs w:val="20"/>
                <w:lang w:val="es-MX"/>
              </w:rPr>
              <w:t>Juan Luis Hernandez Arellano, Maury Nussbaum, Jorge Luis García Alcaraz (2016).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Workload and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F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atigue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mong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ssembly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perators. A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tructural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E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quation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odeling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 xml:space="preserve">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pproach</w:t>
            </w:r>
            <w:r w:rsidRPr="00C50F34">
              <w:rPr>
                <w:rFonts w:cstheme="majorHAnsi"/>
              </w:rPr>
              <w:t xml:space="preserve"> </w:t>
            </w:r>
            <w:r w:rsidR="00B661E1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P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roceedings </w:t>
            </w:r>
            <w:r w:rsidR="003F10C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of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T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he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H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uman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F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actors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nd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E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rgonomics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ociety 60th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nnual </w:t>
            </w:r>
            <w:r w:rsidR="003A35DE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eeting vol. Pag. 1520-1520.</w:t>
            </w:r>
          </w:p>
          <w:p w14:paraId="1B1C5863" w14:textId="23258464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sz w:val="20"/>
                <w:szCs w:val="20"/>
                <w:lang w:val="es-MX"/>
              </w:rPr>
            </w:pPr>
            <w:r w:rsidRPr="00C50F34">
              <w:rPr>
                <w:rFonts w:eastAsia="Times New Roman" w:cstheme="majorHAnsi"/>
                <w:sz w:val="20"/>
                <w:szCs w:val="20"/>
                <w:lang w:val="es-MX"/>
              </w:rPr>
              <w:t>Maria Pamela Bustamante Saenz, Aide Aracely Maldonado Macias, Jorge Luis Garcia Alcaraz, Juan Luis Hernandez Arellano, Veronica Trillo Morales, Nora Loreto Quintana (2016).</w:t>
            </w:r>
            <w:r w:rsidR="00473B89" w:rsidRPr="00C50F34">
              <w:rPr>
                <w:rFonts w:eastAsia="Times New Roman" w:cstheme="majorHAnsi"/>
                <w:sz w:val="20"/>
                <w:szCs w:val="20"/>
                <w:lang w:val="es-MX"/>
              </w:rPr>
              <w:t xml:space="preserve">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Evaluación de carga mental de trabajo en profesionales de 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lastRenderedPageBreak/>
              <w:t xml:space="preserve">enfermería del </w:t>
            </w:r>
            <w:r w:rsidR="00711588" w:rsidRPr="00F10E6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turno vespertino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 de un hospital público de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iudad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J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uárez,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hihuahua. Issn: 2007-041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  <w:lang w:val="es-MX"/>
              </w:rPr>
              <w:t>1</w:t>
            </w:r>
            <w:r w:rsidR="00711588">
              <w:rPr>
                <w:rFonts w:eastAsia="Times New Roman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ultura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 xml:space="preserve">ientífica y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T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  <w:lang w:val="es-MX"/>
              </w:rPr>
              <w:t>ecnológica vol. 12 pag. 208-208.</w:t>
            </w:r>
          </w:p>
          <w:p w14:paraId="1807445C" w14:textId="0E9F88DB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sz w:val="20"/>
                <w:szCs w:val="20"/>
              </w:rPr>
            </w:pPr>
            <w:r w:rsidRPr="00C50F34">
              <w:rPr>
                <w:rFonts w:eastAsia="Times New Roman" w:cstheme="majorHAnsi"/>
                <w:sz w:val="20"/>
                <w:szCs w:val="20"/>
                <w:lang w:val="es-MX"/>
              </w:rPr>
              <w:t xml:space="preserve">Juan Luis Hernández Arellano, Juan Alberto Castillo Martínez, J Nieves Serratos Pérez, Jorge Luis García Alcaraz (2015).  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Relationship </w:t>
            </w:r>
            <w:r w:rsidR="00711588">
              <w:rPr>
                <w:rFonts w:cstheme="majorHAnsi"/>
                <w:b w:val="0"/>
                <w:caps w:val="0"/>
              </w:rPr>
              <w:t>B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etween </w:t>
            </w:r>
            <w:r w:rsidR="00711588">
              <w:rPr>
                <w:rFonts w:cstheme="majorHAnsi"/>
                <w:b w:val="0"/>
                <w:caps w:val="0"/>
              </w:rPr>
              <w:t>W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orkload </w:t>
            </w:r>
            <w:r w:rsidR="006971C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711588">
              <w:rPr>
                <w:rFonts w:cstheme="majorHAnsi"/>
                <w:b w:val="0"/>
                <w:caps w:val="0"/>
              </w:rPr>
              <w:t>F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atigue </w:t>
            </w:r>
            <w:r w:rsidR="00711588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mong </w:t>
            </w:r>
            <w:r w:rsidR="00711588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exican </w:t>
            </w:r>
            <w:r w:rsidR="00711588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ssembly </w:t>
            </w:r>
            <w:r w:rsidR="00711588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>perators. Issn: 2329-9096</w:t>
            </w:r>
            <w:r w:rsidRPr="00C50F34">
              <w:rPr>
                <w:rFonts w:cstheme="majorHAnsi"/>
              </w:rPr>
              <w:t xml:space="preserve"> </w:t>
            </w:r>
            <w:r w:rsidR="00711588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nternational </w:t>
            </w:r>
            <w:r w:rsidR="00711588">
              <w:rPr>
                <w:rFonts w:cstheme="majorHAnsi"/>
                <w:b w:val="0"/>
                <w:caps w:val="0"/>
              </w:rPr>
              <w:t>J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ournal </w:t>
            </w:r>
            <w:r w:rsidR="006971C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711588">
              <w:rPr>
                <w:rFonts w:cstheme="majorHAnsi"/>
                <w:b w:val="0"/>
                <w:caps w:val="0"/>
              </w:rPr>
              <w:t>Ph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ysical </w:t>
            </w:r>
            <w:r w:rsidR="00711588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edicine </w:t>
            </w:r>
            <w:r w:rsidR="00711588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711588">
              <w:rPr>
                <w:rFonts w:cstheme="majorHAnsi"/>
                <w:b w:val="0"/>
                <w:caps w:val="0"/>
              </w:rPr>
              <w:t>R</w:t>
            </w:r>
            <w:r w:rsidR="00F10E68" w:rsidRPr="00C50F34">
              <w:rPr>
                <w:rFonts w:cstheme="majorHAnsi"/>
                <w:b w:val="0"/>
                <w:caps w:val="0"/>
              </w:rPr>
              <w:t>ehabilitation vol. 3 pag. 1-1</w:t>
            </w:r>
          </w:p>
          <w:p w14:paraId="15EEC0CF" w14:textId="00D491EF" w:rsidR="00382605" w:rsidRPr="00C50F34" w:rsidRDefault="00382605" w:rsidP="00D41F10">
            <w:pPr>
              <w:pStyle w:val="Heading4"/>
              <w:numPr>
                <w:ilvl w:val="0"/>
                <w:numId w:val="7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eastAsia="Times New Roman" w:cstheme="majorHAnsi"/>
                <w:sz w:val="20"/>
                <w:szCs w:val="20"/>
              </w:rPr>
              <w:t xml:space="preserve">Aidé Maldonado-Macías, Jorge García-Alcaraz, Rosa María Reyes, Juan Luis Hernández Arellano (2015)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pplication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f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Fu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zzy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xiomatic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D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esign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ethodology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F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or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E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rgonomic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ompatibility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E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valuation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n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T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he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election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O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f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P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lastic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olding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achines: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C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ase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S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tudy. Issn: 2351-97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>89</w:t>
            </w:r>
            <w:r w:rsidRPr="00C50F34">
              <w:rPr>
                <w:rFonts w:cstheme="majorHAnsi"/>
              </w:rPr>
              <w:t xml:space="preserve">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P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 xml:space="preserve">rocedia </w:t>
            </w:r>
            <w:r w:rsidR="00711588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M</w:t>
            </w:r>
            <w:r w:rsidR="00F10E68" w:rsidRPr="00C50F34">
              <w:rPr>
                <w:rFonts w:eastAsia="Times New Roman" w:cstheme="majorHAnsi"/>
                <w:b w:val="0"/>
                <w:caps w:val="0"/>
                <w:sz w:val="20"/>
                <w:szCs w:val="20"/>
              </w:rPr>
              <w:t>anufacturing vol. 3 pag. 5769-</w:t>
            </w:r>
            <w:r w:rsidRPr="00C50F34">
              <w:rPr>
                <w:rFonts w:eastAsia="Times New Roman" w:cstheme="majorHAnsi"/>
                <w:b w:val="0"/>
                <w:sz w:val="20"/>
                <w:szCs w:val="20"/>
              </w:rPr>
              <w:t>5769.</w:t>
            </w:r>
          </w:p>
          <w:p w14:paraId="6E84E42C" w14:textId="770BAC34" w:rsidR="00382605" w:rsidRPr="00C50F34" w:rsidRDefault="0038260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C50F34">
              <w:rPr>
                <w:rFonts w:cstheme="majorHAnsi"/>
                <w:lang w:val="es-MX"/>
              </w:rPr>
              <w:t xml:space="preserve">Karla Grabriela Gómez Bull, Juan Luis Hernández Arellano, Gabriel Ibarra Mejía (2015). </w:t>
            </w:r>
            <w:r w:rsidR="00110989" w:rsidRPr="00C50F34">
              <w:rPr>
                <w:rFonts w:cstheme="majorHAnsi"/>
                <w:lang w:val="es-MX"/>
              </w:rPr>
              <w:t xml:space="preserve">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 </w:t>
            </w:r>
            <w:r w:rsidR="00711588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roposed </w:t>
            </w:r>
            <w:r w:rsidR="00711588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ethodology </w:t>
            </w:r>
            <w:r w:rsidR="00711588">
              <w:rPr>
                <w:rFonts w:cstheme="majorHAnsi"/>
                <w:b w:val="0"/>
                <w:caps w:val="0"/>
              </w:rPr>
              <w:t>F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 </w:t>
            </w:r>
            <w:r w:rsidR="00711588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ask </w:t>
            </w:r>
            <w:r w:rsidR="00711588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nalysis </w:t>
            </w:r>
            <w:r w:rsidR="00711588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711588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rgonomic </w:t>
            </w:r>
            <w:r w:rsidR="00711588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>valuations. Issn</w:t>
            </w:r>
            <w:r w:rsidR="00110989" w:rsidRPr="00C50F34">
              <w:rPr>
                <w:rFonts w:cstheme="majorHAnsi"/>
                <w:b w:val="0"/>
              </w:rPr>
              <w:t>: 2351-9789</w:t>
            </w:r>
            <w:r w:rsidR="00110989" w:rsidRPr="00C50F34">
              <w:rPr>
                <w:rFonts w:cstheme="majorHAnsi"/>
              </w:rPr>
              <w:t xml:space="preserve"> </w:t>
            </w:r>
            <w:r w:rsidR="00711588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rocedia </w:t>
            </w:r>
            <w:r w:rsidR="00711588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>anufacturing vol. 3 pag. 4756-</w:t>
            </w:r>
            <w:r w:rsidR="00110989" w:rsidRPr="00C50F34">
              <w:rPr>
                <w:rFonts w:cstheme="majorHAnsi"/>
                <w:b w:val="0"/>
              </w:rPr>
              <w:t>4756</w:t>
            </w:r>
          </w:p>
          <w:p w14:paraId="50E075DD" w14:textId="18D8F1E2" w:rsidR="00110989" w:rsidRPr="00C50F34" w:rsidRDefault="00110989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  <w:b w:val="0"/>
              </w:rPr>
            </w:pPr>
            <w:r w:rsidRPr="00C50F34">
              <w:rPr>
                <w:rFonts w:cstheme="majorHAnsi"/>
              </w:rPr>
              <w:t xml:space="preserve">J Nieves Serratos Pérez, Juan Luis Hernández Arellano, M. Carmen Negrete-García (2015) </w:t>
            </w:r>
            <w:r w:rsidR="00711588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ask </w:t>
            </w:r>
            <w:r w:rsidR="00711588">
              <w:rPr>
                <w:rFonts w:cstheme="majorHAnsi"/>
                <w:b w:val="0"/>
                <w:caps w:val="0"/>
              </w:rPr>
              <w:t>An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alysis </w:t>
            </w:r>
            <w:r w:rsidR="00711588">
              <w:rPr>
                <w:rFonts w:cstheme="majorHAnsi"/>
                <w:b w:val="0"/>
                <w:caps w:val="0"/>
              </w:rPr>
              <w:t>An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d </w:t>
            </w:r>
            <w:r w:rsidR="00711588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rgonomic </w:t>
            </w:r>
            <w:r w:rsidR="00711588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valuation </w:t>
            </w:r>
            <w:r w:rsidR="00711588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711588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amshaft </w:t>
            </w:r>
            <w:r w:rsidR="00711588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roduction </w:t>
            </w:r>
            <w:r w:rsidR="00711588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>perations.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F10E68" w:rsidRPr="00C50F34">
              <w:rPr>
                <w:rFonts w:cstheme="majorHAnsi"/>
                <w:b w:val="0"/>
                <w:caps w:val="0"/>
              </w:rPr>
              <w:t>Issn: 2351-9789</w:t>
            </w:r>
            <w:r w:rsidRPr="00C50F34">
              <w:rPr>
                <w:rFonts w:cstheme="majorHAnsi"/>
              </w:rPr>
              <w:t xml:space="preserve"> </w:t>
            </w:r>
            <w:r w:rsidR="00711588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rocedia </w:t>
            </w:r>
            <w:r w:rsidR="00711588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>anufacturing vol. 3 pag. 4244-</w:t>
            </w:r>
            <w:r w:rsidRPr="00C50F34">
              <w:rPr>
                <w:rFonts w:cstheme="majorHAnsi"/>
                <w:b w:val="0"/>
              </w:rPr>
              <w:t>4244</w:t>
            </w:r>
          </w:p>
          <w:p w14:paraId="5028C89D" w14:textId="6F036630" w:rsidR="00110989" w:rsidRPr="00C50F34" w:rsidRDefault="00110989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t>Juan Luis Hernández Arellano, J Nieves Serratos Pérez, Ariel de la Torre,</w:t>
            </w:r>
            <w:r w:rsidR="00473B89" w:rsidRPr="00C50F34">
              <w:rPr>
                <w:rFonts w:cstheme="majorHAnsi"/>
                <w:lang w:val="es-MX"/>
              </w:rPr>
              <w:t xml:space="preserve"> </w:t>
            </w:r>
            <w:r w:rsidRPr="00C50F34">
              <w:rPr>
                <w:rFonts w:cstheme="majorHAnsi"/>
                <w:lang w:val="es-MX"/>
              </w:rPr>
              <w:t xml:space="preserve">Aidé Aracely Maldonado Macias, Jorge Luis García Alcaraz (2015).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Design </w:t>
            </w:r>
            <w:r w:rsidR="00ED3BA4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roposal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djustable </w:t>
            </w:r>
            <w:r w:rsidR="00094FBF">
              <w:rPr>
                <w:rFonts w:cstheme="majorHAnsi"/>
                <w:b w:val="0"/>
                <w:caps w:val="0"/>
              </w:rPr>
              <w:t>W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orkstation </w:t>
            </w:r>
            <w:r w:rsidR="00094FBF">
              <w:rPr>
                <w:rFonts w:cstheme="majorHAnsi"/>
                <w:b w:val="0"/>
                <w:caps w:val="0"/>
              </w:rPr>
              <w:t>F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 </w:t>
            </w:r>
            <w:r w:rsidR="00094FBF">
              <w:rPr>
                <w:rFonts w:cstheme="majorHAnsi"/>
                <w:b w:val="0"/>
                <w:caps w:val="0"/>
              </w:rPr>
              <w:t>V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ery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hort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094FBF">
              <w:rPr>
                <w:rFonts w:cstheme="majorHAnsi"/>
                <w:b w:val="0"/>
                <w:caps w:val="0"/>
              </w:rPr>
              <w:t>V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ery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>all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>eople. Issn: 2351-9789</w:t>
            </w:r>
            <w:r w:rsidRPr="00C50F34">
              <w:rPr>
                <w:rFonts w:cstheme="majorHAnsi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rocedia </w:t>
            </w:r>
            <w:r w:rsidR="00094FBF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>anufacturing vol. 3 pag. 5569-</w:t>
            </w:r>
            <w:r w:rsidRPr="00C50F34">
              <w:rPr>
                <w:rFonts w:cstheme="majorHAnsi"/>
                <w:b w:val="0"/>
              </w:rPr>
              <w:t xml:space="preserve">5569 </w:t>
            </w:r>
            <w:r w:rsidRPr="00C50F34">
              <w:rPr>
                <w:rFonts w:cstheme="majorHAnsi"/>
              </w:rPr>
              <w:t xml:space="preserve"> </w:t>
            </w:r>
          </w:p>
          <w:p w14:paraId="7F35893A" w14:textId="249F6051" w:rsidR="00110989" w:rsidRPr="00C50F34" w:rsidRDefault="00110989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t>Aidé Maldonado Macías, Arturo Realyvazquez, Juan Luis Hernández Arellano, Jorge Luis García Alcaraz (2015).</w:t>
            </w:r>
            <w:r w:rsidRPr="00C50F34">
              <w:rPr>
                <w:rFonts w:cstheme="majorHAnsi"/>
                <w:b w:val="0"/>
                <w:lang w:val="es-MX"/>
              </w:rPr>
              <w:t xml:space="preserve"> 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Ergonomic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ssessment </w:t>
            </w:r>
            <w:r w:rsidR="00094FBF">
              <w:rPr>
                <w:rFonts w:cstheme="majorHAnsi"/>
                <w:b w:val="0"/>
                <w:caps w:val="0"/>
              </w:rPr>
              <w:t>F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he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ask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R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epairing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omputers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anufacturing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ompany: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ase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>tudy. Art</w:t>
            </w:r>
            <w:r w:rsidR="00094FBF">
              <w:rPr>
                <w:rFonts w:cstheme="majorHAnsi"/>
                <w:b w:val="0"/>
                <w:caps w:val="0"/>
              </w:rPr>
              <w:t>í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culo en jcr. Issn: 1051-9815, </w:t>
            </w:r>
            <w:r w:rsidR="00094FBF">
              <w:rPr>
                <w:rFonts w:cstheme="majorHAnsi"/>
                <w:b w:val="0"/>
                <w:caps w:val="0"/>
              </w:rPr>
              <w:t>W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ork: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J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ournal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revention,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ssessment &amp; </w:t>
            </w:r>
            <w:r w:rsidR="00094FBF">
              <w:rPr>
                <w:rFonts w:cstheme="majorHAnsi"/>
                <w:b w:val="0"/>
                <w:caps w:val="0"/>
              </w:rPr>
              <w:t>R</w:t>
            </w:r>
            <w:r w:rsidR="00F10E68" w:rsidRPr="00C50F34">
              <w:rPr>
                <w:rFonts w:cstheme="majorHAnsi"/>
                <w:b w:val="0"/>
                <w:caps w:val="0"/>
              </w:rPr>
              <w:t>ehabilitation vol. 52 pag. 393-39</w:t>
            </w:r>
            <w:r w:rsidRPr="00C50F34">
              <w:rPr>
                <w:rFonts w:cstheme="majorHAnsi"/>
                <w:b w:val="0"/>
              </w:rPr>
              <w:t>3</w:t>
            </w:r>
            <w:r w:rsidRPr="00C50F34">
              <w:rPr>
                <w:rFonts w:cstheme="majorHAnsi"/>
              </w:rPr>
              <w:t xml:space="preserve"> </w:t>
            </w:r>
          </w:p>
          <w:p w14:paraId="4FA19EFB" w14:textId="74442038" w:rsidR="006B17D5" w:rsidRPr="00C50F34" w:rsidRDefault="006B17D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t xml:space="preserve">Jorge Luis García Alcaraz, Roberto Diaz Reza, Juan Luis Hernández Arellano, Guillermo Cortes Robles (2014).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The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pplication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tructural </w:t>
            </w:r>
            <w:r w:rsidR="00094FBF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quation </w:t>
            </w:r>
            <w:r w:rsidR="00094FBF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odels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ndustry: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endencies. Issn: 2310-2845,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nternational </w:t>
            </w:r>
            <w:r w:rsidR="00094FBF">
              <w:rPr>
                <w:rFonts w:cstheme="majorHAnsi"/>
                <w:b w:val="0"/>
                <w:caps w:val="0"/>
              </w:rPr>
              <w:t>J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ournal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M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anagement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>ciences vol. 4 pag. 429-429</w:t>
            </w:r>
          </w:p>
          <w:p w14:paraId="1E4BA2E2" w14:textId="4283D890" w:rsidR="006B17D5" w:rsidRPr="00C50F34" w:rsidRDefault="006B17D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  <w:b w:val="0"/>
              </w:rPr>
            </w:pPr>
            <w:r w:rsidRPr="00C50F34">
              <w:rPr>
                <w:rFonts w:cstheme="majorHAnsi"/>
                <w:lang w:val="es-MX"/>
              </w:rPr>
              <w:t xml:space="preserve">Virginia De la Torre, Juan Luis Hernandez, Jorge Luis García, Gabriel Ibarra Mejia (2014).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2014 </w:t>
            </w:r>
            <w:r w:rsidR="00094FBF">
              <w:rPr>
                <w:rFonts w:cstheme="majorHAnsi"/>
                <w:b w:val="0"/>
                <w:caps w:val="0"/>
              </w:rPr>
              <w:t>W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orkload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ssessment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 </w:t>
            </w:r>
            <w:r w:rsidR="00094FBF">
              <w:rPr>
                <w:rFonts w:cstheme="majorHAnsi"/>
                <w:b w:val="0"/>
                <w:caps w:val="0"/>
              </w:rPr>
              <w:t>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ndustrial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ettings. A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roposal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pplying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he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nalytic </w:t>
            </w:r>
            <w:r w:rsidR="00094FBF">
              <w:rPr>
                <w:rFonts w:cstheme="majorHAnsi"/>
                <w:b w:val="0"/>
                <w:caps w:val="0"/>
              </w:rPr>
              <w:t>H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ierarchy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>rocess</w:t>
            </w:r>
            <w:r w:rsidR="00473B89" w:rsidRPr="00C50F34">
              <w:rPr>
                <w:rFonts w:cstheme="majorHAnsi"/>
                <w:b w:val="0"/>
              </w:rPr>
              <w:t>.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Proceedings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he </w:t>
            </w:r>
            <w:r w:rsidR="00094FBF">
              <w:rPr>
                <w:rFonts w:cstheme="majorHAnsi"/>
                <w:b w:val="0"/>
                <w:caps w:val="0"/>
              </w:rPr>
              <w:t>XXVI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th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nnual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ccupational </w:t>
            </w:r>
            <w:r w:rsidR="00094FBF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rgonomics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afety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>onference vol.pag. 32-32</w:t>
            </w:r>
          </w:p>
          <w:p w14:paraId="3FE3D971" w14:textId="6D02946B" w:rsidR="006B17D5" w:rsidRPr="00C50F34" w:rsidRDefault="006B17D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t xml:space="preserve">Juan Luis Hernandez Arellano, Maria Julia Brunette, Gabriel Ibarra Mejia, Cesar Omar Balderrama (2014). 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Fatigue </w:t>
            </w:r>
            <w:r w:rsidR="00094FBF">
              <w:rPr>
                <w:rFonts w:cstheme="majorHAnsi"/>
                <w:b w:val="0"/>
                <w:caps w:val="0"/>
              </w:rPr>
              <w:t>D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imensions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mong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perators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CNC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L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athes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094FBF">
              <w:rPr>
                <w:rFonts w:cstheme="majorHAnsi"/>
                <w:b w:val="0"/>
                <w:caps w:val="0"/>
              </w:rPr>
              <w:t>CNC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H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ydraulic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resses: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omparison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F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actor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>nalyses</w:t>
            </w:r>
            <w:r w:rsidR="00473B89" w:rsidRPr="00C50F34">
              <w:rPr>
                <w:rFonts w:cstheme="majorHAnsi"/>
                <w:b w:val="0"/>
              </w:rPr>
              <w:t xml:space="preserve">. 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Proceedings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T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he </w:t>
            </w:r>
            <w:r w:rsidR="00094FBF">
              <w:rPr>
                <w:rFonts w:cstheme="majorHAnsi"/>
                <w:b w:val="0"/>
                <w:caps w:val="0"/>
              </w:rPr>
              <w:t>XXVI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th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nnual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ccupational </w:t>
            </w:r>
            <w:r w:rsidR="00094FBF">
              <w:rPr>
                <w:rFonts w:cstheme="majorHAnsi"/>
                <w:b w:val="0"/>
                <w:caps w:val="0"/>
              </w:rPr>
              <w:t>E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rgonomics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nd </w:t>
            </w:r>
            <w:r w:rsidR="00094FBF">
              <w:rPr>
                <w:rFonts w:cstheme="majorHAnsi"/>
                <w:b w:val="0"/>
                <w:caps w:val="0"/>
              </w:rPr>
              <w:t>S</w:t>
            </w:r>
            <w:r w:rsidR="00F10E68" w:rsidRPr="00C50F34">
              <w:rPr>
                <w:rFonts w:cstheme="majorHAnsi"/>
                <w:b w:val="0"/>
                <w:caps w:val="0"/>
              </w:rPr>
              <w:t xml:space="preserve">afety </w:t>
            </w:r>
            <w:r w:rsidR="00094FBF">
              <w:rPr>
                <w:rFonts w:cstheme="majorHAnsi"/>
                <w:b w:val="0"/>
                <w:caps w:val="0"/>
              </w:rPr>
              <w:t>C</w:t>
            </w:r>
            <w:r w:rsidR="00F10E68" w:rsidRPr="00C50F34">
              <w:rPr>
                <w:rFonts w:cstheme="majorHAnsi"/>
                <w:b w:val="0"/>
                <w:caps w:val="0"/>
              </w:rPr>
              <w:t>onference vol. Pag. 77-77</w:t>
            </w:r>
          </w:p>
          <w:p w14:paraId="05C964BE" w14:textId="6AA8C07F" w:rsidR="006B17D5" w:rsidRPr="00C50F34" w:rsidRDefault="006B17D5" w:rsidP="00D41F10">
            <w:pPr>
              <w:pStyle w:val="Heading4"/>
              <w:ind w:left="720"/>
              <w:jc w:val="both"/>
              <w:rPr>
                <w:rFonts w:cstheme="majorHAnsi"/>
              </w:rPr>
            </w:pPr>
          </w:p>
          <w:p w14:paraId="66EDCA36" w14:textId="793CBA43" w:rsidR="00830688" w:rsidRPr="00C50F34" w:rsidRDefault="00830688" w:rsidP="00D41F10">
            <w:pPr>
              <w:pStyle w:val="Heading4"/>
              <w:ind w:left="720"/>
              <w:rPr>
                <w:rFonts w:cstheme="majorHAnsi"/>
              </w:rPr>
            </w:pPr>
            <w:r w:rsidRPr="00C50F34">
              <w:rPr>
                <w:rFonts w:cstheme="majorHAnsi"/>
              </w:rPr>
              <w:t>LIBROS</w:t>
            </w:r>
          </w:p>
          <w:p w14:paraId="29C28517" w14:textId="26789ACC" w:rsidR="00830688" w:rsidRPr="00C50F34" w:rsidRDefault="00830688" w:rsidP="00D41F10">
            <w:pPr>
              <w:pStyle w:val="Heading4"/>
              <w:ind w:left="720"/>
              <w:rPr>
                <w:rFonts w:cstheme="majorHAnsi"/>
              </w:rPr>
            </w:pPr>
          </w:p>
          <w:p w14:paraId="3266BF38" w14:textId="36E53D67" w:rsidR="00473B89" w:rsidRPr="00346F35" w:rsidRDefault="00473B89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t>Juan Luis Hernández Arellano, AIDE ARACELY MALDONADO MACIAS, JUAN ALBERTO CASTILLO MARTÍNEZ</w:t>
            </w:r>
            <w:r w:rsidRPr="00346F35">
              <w:rPr>
                <w:rFonts w:cstheme="majorHAnsi"/>
                <w:lang w:val="es-MX"/>
              </w:rPr>
              <w:t xml:space="preserve">. </w:t>
            </w:r>
            <w:r w:rsidRPr="00C50F34">
              <w:rPr>
                <w:rFonts w:cstheme="majorHAnsi"/>
              </w:rPr>
              <w:t xml:space="preserve">2018.  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Handbook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f </w:t>
            </w:r>
            <w:r w:rsidR="00094FBF">
              <w:rPr>
                <w:rFonts w:cstheme="majorHAnsi"/>
                <w:b w:val="0"/>
                <w:caps w:val="0"/>
              </w:rPr>
              <w:t>R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esearch </w:t>
            </w:r>
            <w:r w:rsidR="00094FBF">
              <w:rPr>
                <w:rFonts w:cstheme="majorHAnsi"/>
                <w:b w:val="0"/>
                <w:caps w:val="0"/>
              </w:rPr>
              <w:t>O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n </w:t>
            </w:r>
            <w:r w:rsidR="00094FBF">
              <w:rPr>
                <w:rFonts w:cstheme="majorHAnsi"/>
                <w:b w:val="0"/>
                <w:caps w:val="0"/>
              </w:rPr>
              <w:t>E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rgonomics </w:t>
            </w:r>
            <w:r w:rsidR="00094FBF">
              <w:rPr>
                <w:rFonts w:cstheme="majorHAnsi"/>
                <w:b w:val="0"/>
                <w:caps w:val="0"/>
              </w:rPr>
              <w:t>A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nd </w:t>
            </w:r>
            <w:r w:rsidR="00094FBF">
              <w:rPr>
                <w:rFonts w:cstheme="majorHAnsi"/>
                <w:b w:val="0"/>
                <w:caps w:val="0"/>
              </w:rPr>
              <w:t>P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roduct </w:t>
            </w:r>
            <w:r w:rsidR="00094FBF">
              <w:rPr>
                <w:rFonts w:cstheme="majorHAnsi"/>
                <w:b w:val="0"/>
                <w:caps w:val="0"/>
              </w:rPr>
              <w:t>D</w:t>
            </w:r>
            <w:r w:rsidR="00094FBF" w:rsidRPr="00CF4E09">
              <w:rPr>
                <w:rFonts w:cstheme="majorHAnsi"/>
                <w:b w:val="0"/>
                <w:caps w:val="0"/>
              </w:rPr>
              <w:t xml:space="preserve">esign. </w:t>
            </w:r>
            <w:r w:rsidR="00094FBF" w:rsidRPr="00C50F34">
              <w:rPr>
                <w:rFonts w:cstheme="majorHAnsi"/>
                <w:b w:val="0"/>
                <w:caps w:val="0"/>
              </w:rPr>
              <w:t>Igi global.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094FBF" w:rsidRPr="00346F35">
              <w:rPr>
                <w:rFonts w:cstheme="majorHAnsi"/>
                <w:b w:val="0"/>
                <w:caps w:val="0"/>
              </w:rPr>
              <w:t xml:space="preserve">Doi: </w:t>
            </w:r>
            <w:r w:rsidRPr="00C50F34">
              <w:rPr>
                <w:rFonts w:cstheme="majorHAnsi"/>
                <w:shd w:val="clear" w:color="auto" w:fill="FFFFFF"/>
              </w:rPr>
              <w:t>10.4018/978-1-5225-5234-5</w:t>
            </w:r>
            <w:r w:rsidRPr="00F10E68">
              <w:rPr>
                <w:rFonts w:cstheme="majorHAnsi"/>
                <w:shd w:val="clear" w:color="auto" w:fill="FFFFFF"/>
              </w:rPr>
              <w:t>.</w:t>
            </w:r>
          </w:p>
          <w:p w14:paraId="7BD75CF9" w14:textId="6B6E3DB5" w:rsidR="00830688" w:rsidRPr="00C50F34" w:rsidRDefault="00B83926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lastRenderedPageBreak/>
              <w:t>Juan Luis Hernández Arellano, Karla Gabriela Gomez Bull</w:t>
            </w:r>
            <w:r w:rsidR="00A84E2B" w:rsidRPr="00C50F34">
              <w:rPr>
                <w:rFonts w:cstheme="majorHAnsi"/>
                <w:lang w:val="es-MX"/>
              </w:rPr>
              <w:t xml:space="preserve">.. 2016.  </w:t>
            </w:r>
            <w:r w:rsidR="00094FBF" w:rsidRPr="00F10E68">
              <w:rPr>
                <w:rFonts w:cstheme="majorHAnsi"/>
                <w:b w:val="0"/>
                <w:caps w:val="0"/>
                <w:lang w:val="es-MX"/>
              </w:rPr>
              <w:t>Manual de prácticas de antropometría, biomecánica y fisiología</w:t>
            </w:r>
            <w:r w:rsidR="006B381F">
              <w:rPr>
                <w:rFonts w:cstheme="majorHAnsi"/>
                <w:b w:val="0"/>
                <w:lang w:val="es-MX"/>
              </w:rPr>
              <w:t xml:space="preserve">. Uacj. </w:t>
            </w:r>
          </w:p>
          <w:p w14:paraId="35A76F65" w14:textId="77777777" w:rsidR="00A84E2B" w:rsidRPr="00C50F34" w:rsidRDefault="00A84E2B" w:rsidP="00D41F10">
            <w:pPr>
              <w:pStyle w:val="Heading4"/>
              <w:ind w:left="720"/>
              <w:jc w:val="left"/>
              <w:rPr>
                <w:rFonts w:cstheme="majorHAnsi"/>
                <w:lang w:val="es-MX"/>
              </w:rPr>
            </w:pPr>
          </w:p>
          <w:p w14:paraId="5AF09C15" w14:textId="55C7B515" w:rsidR="00830688" w:rsidRPr="00C50F34" w:rsidRDefault="00830688" w:rsidP="00D41F10">
            <w:pPr>
              <w:pStyle w:val="Heading4"/>
              <w:ind w:left="720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>CAPÍTULOS DE LIBRO</w:t>
            </w:r>
          </w:p>
          <w:p w14:paraId="697AC8C8" w14:textId="7CEF8473" w:rsidR="00A84E2B" w:rsidRPr="00C50F34" w:rsidRDefault="00A84E2B" w:rsidP="00D41F10">
            <w:pPr>
              <w:pStyle w:val="Heading4"/>
              <w:jc w:val="left"/>
              <w:rPr>
                <w:rFonts w:cstheme="majorHAnsi"/>
                <w:lang w:val="es-MX"/>
              </w:rPr>
            </w:pPr>
          </w:p>
          <w:p w14:paraId="0BB91AA1" w14:textId="432EA364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2017. 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 </w:t>
            </w:r>
            <w:r w:rsidR="00C77702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escriptive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tudy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bout </w:t>
            </w:r>
            <w:r w:rsidR="00C77702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urnout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yndrome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besity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enior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iddle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anagers: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ase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tudy </w:t>
            </w:r>
            <w:r w:rsidR="00C7770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C7770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aquiladora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ndustry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iudad </w:t>
            </w:r>
            <w:r w:rsidR="00C05EED" w:rsidRPr="00F10E68">
              <w:rPr>
                <w:rFonts w:cstheme="majorHAnsi"/>
                <w:b w:val="0"/>
                <w:caps w:val="0"/>
              </w:rPr>
              <w:t>Juarez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, </w:t>
            </w:r>
            <w:r w:rsidR="00C05EED" w:rsidRPr="00F10E68">
              <w:rPr>
                <w:rFonts w:cstheme="majorHAnsi"/>
                <w:b w:val="0"/>
                <w:caps w:val="0"/>
              </w:rPr>
              <w:t>Mexico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,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trategic </w:t>
            </w:r>
            <w:r w:rsidR="00C77702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uman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apital </w:t>
            </w:r>
            <w:r w:rsidR="00C77702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evelopment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>anagement</w:t>
            </w:r>
            <w:r w:rsidR="003748A0">
              <w:rPr>
                <w:rFonts w:cstheme="majorHAnsi"/>
                <w:b w:val="0"/>
              </w:rPr>
              <w:t>.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 In </w:t>
            </w:r>
            <w:r w:rsidR="00C7770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merging </w:t>
            </w:r>
            <w:r w:rsidR="00C7770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conomies </w:t>
            </w:r>
            <w:r w:rsidR="00C05EED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nshuman </w:t>
            </w:r>
            <w:r w:rsidR="00C05EED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>hattacharya igi global 1 31</w:t>
            </w:r>
          </w:p>
          <w:p w14:paraId="325D42AD" w14:textId="1B25A238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2016.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Information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ommunication </w:t>
            </w:r>
            <w:r w:rsidR="00C7770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echnology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mpact </w:t>
            </w:r>
            <w:r w:rsidR="00C7770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upply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hain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ntegration, </w:t>
            </w:r>
            <w:r w:rsidR="00C77702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lexibility,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erformance, </w:t>
            </w:r>
            <w:r w:rsidR="00C7770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rganizational </w:t>
            </w:r>
            <w:r w:rsidR="00C7770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roductivity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erformance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easurements </w:t>
            </w:r>
            <w:r w:rsidR="00C77702">
              <w:rPr>
                <w:rFonts w:cstheme="majorHAnsi"/>
                <w:b w:val="0"/>
                <w:caps w:val="0"/>
              </w:rPr>
              <w:t>U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sing </w:t>
            </w:r>
            <w:r w:rsidR="00C7770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redictive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odeling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nalytics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adjid </w:t>
            </w:r>
            <w:r w:rsidR="00C77702">
              <w:rPr>
                <w:rFonts w:cstheme="majorHAnsi"/>
                <w:b w:val="0"/>
                <w:caps w:val="0"/>
              </w:rPr>
              <w:t>R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avana, </w:t>
            </w:r>
            <w:r w:rsidR="00C77702">
              <w:rPr>
                <w:rFonts w:cstheme="majorHAnsi"/>
                <w:b w:val="0"/>
                <w:caps w:val="0"/>
              </w:rPr>
              <w:t>K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athryn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zabat, </w:t>
            </w:r>
            <w:r w:rsidR="00C77702">
              <w:rPr>
                <w:rFonts w:cstheme="majorHAnsi"/>
                <w:b w:val="0"/>
                <w:caps w:val="0"/>
              </w:rPr>
              <w:t>K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artikeya </w:t>
            </w:r>
            <w:r w:rsidR="00C7770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uranam </w:t>
            </w:r>
            <w:r w:rsidR="00C7770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gi </w:t>
            </w:r>
            <w:r w:rsidR="00F749E7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lobal 1 </w:t>
            </w:r>
            <w:r w:rsidRPr="00C50F34">
              <w:rPr>
                <w:rFonts w:cstheme="majorHAnsi"/>
                <w:b w:val="0"/>
              </w:rPr>
              <w:t>22</w:t>
            </w:r>
          </w:p>
          <w:p w14:paraId="2C3BB3BC" w14:textId="0C265281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b w:val="0"/>
              </w:rPr>
            </w:pPr>
            <w:r w:rsidRPr="00C50F34">
              <w:rPr>
                <w:rFonts w:cstheme="majorHAnsi"/>
              </w:rPr>
              <w:t xml:space="preserve">juan luis hernandez arellano. 2016.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Burnout </w:t>
            </w:r>
            <w:r w:rsidR="00C7770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yndrome </w:t>
            </w:r>
            <w:r w:rsidR="00C7770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C7770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usculoskeletal </w:t>
            </w:r>
            <w:r w:rsidR="00C7770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omplaints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exican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iddle </w:t>
            </w:r>
            <w:r w:rsidR="00F749E7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chool </w:t>
            </w:r>
            <w:r w:rsidR="00F749E7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eachers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iudad </w:t>
            </w:r>
            <w:r w:rsidR="00F749E7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uarez,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dvances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rgonomics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esign </w:t>
            </w:r>
            <w:r w:rsidR="00F749E7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rancisco </w:t>
            </w:r>
            <w:r w:rsidR="00F749E7">
              <w:rPr>
                <w:rFonts w:cstheme="majorHAnsi"/>
                <w:b w:val="0"/>
                <w:caps w:val="0"/>
              </w:rPr>
              <w:t>R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ebelo,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arcelo </w:t>
            </w:r>
            <w:r w:rsidR="00F749E7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oares </w:t>
            </w:r>
            <w:r w:rsidR="00F749E7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>pringer iii 1</w:t>
            </w:r>
            <w:r w:rsidRPr="00C50F34">
              <w:rPr>
                <w:rFonts w:cstheme="majorHAnsi"/>
                <w:b w:val="0"/>
              </w:rPr>
              <w:t>2</w:t>
            </w:r>
          </w:p>
          <w:p w14:paraId="096AECEC" w14:textId="52239BAD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b w:val="0"/>
              </w:rPr>
            </w:pPr>
            <w:r w:rsidRPr="00C50F34">
              <w:rPr>
                <w:rFonts w:cstheme="majorHAnsi"/>
              </w:rPr>
              <w:t xml:space="preserve">juan luis hernandez arellano. 2016.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Identification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ssessment </w:t>
            </w:r>
            <w:r w:rsidR="00F749E7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ental </w:t>
            </w:r>
            <w:r w:rsidR="00F749E7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asks </w:t>
            </w:r>
            <w:r w:rsidR="00F749E7">
              <w:rPr>
                <w:rFonts w:cstheme="majorHAnsi"/>
                <w:b w:val="0"/>
                <w:caps w:val="0"/>
              </w:rPr>
              <w:t>U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sing </w:t>
            </w:r>
            <w:r w:rsidR="00F749E7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ask </w:t>
            </w:r>
            <w:r w:rsidR="00F749E7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lowcharts, </w:t>
            </w:r>
            <w:r w:rsidR="00F749E7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trategic </w:t>
            </w:r>
            <w:r w:rsidR="00F749E7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uman </w:t>
            </w:r>
            <w:r w:rsidR="00F749E7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apital </w:t>
            </w:r>
            <w:r w:rsidR="00F749E7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evelopment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anagement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merging </w:t>
            </w:r>
            <w:r w:rsidR="00F749E7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conomies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nshuman </w:t>
            </w:r>
            <w:r w:rsidR="00F749E7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hattacharya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gi </w:t>
            </w:r>
            <w:r w:rsidR="00F749E7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>lobal 1</w:t>
            </w:r>
            <w:r w:rsidRPr="00C50F34">
              <w:rPr>
                <w:rFonts w:cstheme="majorHAnsi"/>
                <w:b w:val="0"/>
              </w:rPr>
              <w:t xml:space="preserve"> 25</w:t>
            </w:r>
          </w:p>
          <w:p w14:paraId="660FC0FF" w14:textId="26C2B63B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2016.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Ergonomic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ssessment </w:t>
            </w:r>
            <w:r w:rsidR="00F749E7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aterial </w:t>
            </w:r>
            <w:r w:rsidR="00F749E7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andling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CV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 </w:t>
            </w:r>
            <w:r w:rsidR="00F749E7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oint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ssembly, </w:t>
            </w:r>
            <w:r w:rsidR="00F749E7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andbook </w:t>
            </w:r>
            <w:r w:rsidR="00F749E7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>f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F749E7">
              <w:rPr>
                <w:rFonts w:cstheme="majorHAnsi"/>
                <w:b w:val="0"/>
                <w:caps w:val="0"/>
              </w:rPr>
              <w:t>R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esearch </w:t>
            </w:r>
            <w:r w:rsidR="00F749E7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anagerial </w:t>
            </w:r>
            <w:r w:rsidR="00F749E7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trategies </w:t>
            </w:r>
            <w:r w:rsidR="00F749E7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 </w:t>
            </w:r>
            <w:r w:rsidR="00F749E7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chieving </w:t>
            </w:r>
            <w:r w:rsidR="00F749E7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ptimal </w:t>
            </w:r>
            <w:r w:rsidR="00F749E7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erformance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F749E7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ndustrial </w:t>
            </w:r>
            <w:r w:rsidR="00F749E7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rocesses </w:t>
            </w:r>
            <w:r w:rsidR="00C8371C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iner </w:t>
            </w:r>
            <w:r w:rsidR="00C8371C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lor </w:t>
            </w:r>
            <w:r w:rsidR="00C8371C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ernández, </w:t>
            </w:r>
            <w:r w:rsidR="00C8371C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uauhtemoc </w:t>
            </w:r>
            <w:r w:rsidR="00C8371C">
              <w:rPr>
                <w:rFonts w:cstheme="majorHAnsi"/>
                <w:b w:val="0"/>
                <w:caps w:val="0"/>
              </w:rPr>
              <w:t>Sá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nchez, </w:t>
            </w:r>
            <w:r w:rsidR="00C8371C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orge </w:t>
            </w:r>
            <w:r w:rsidR="00C8371C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uis </w:t>
            </w:r>
            <w:r w:rsidR="00C8371C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arcía </w:t>
            </w:r>
            <w:r w:rsidR="00C8371C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gi </w:t>
            </w:r>
            <w:r w:rsidR="00C8371C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>lobal 1 20</w:t>
            </w:r>
          </w:p>
          <w:p w14:paraId="056BD75F" w14:textId="66F27DAC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 xml:space="preserve">juan luis hernandez arellano. 2015.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Escalas para la valoración de fatiga (adaptación del idioma ingles al castellano), investigación interdisciplinaria. Una mirada desde el norte de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éxico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avier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havez,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ván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R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oberto </w:t>
            </w:r>
            <w:r w:rsidR="00C8371C">
              <w:rPr>
                <w:rFonts w:cstheme="majorHAnsi"/>
                <w:b w:val="0"/>
                <w:caps w:val="0"/>
                <w:lang w:val="es-MX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lvarez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livas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UACJ</w:t>
            </w:r>
            <w:r w:rsidRPr="00C50F34">
              <w:rPr>
                <w:rFonts w:cstheme="majorHAnsi"/>
                <w:b w:val="0"/>
                <w:lang w:val="es-MX"/>
              </w:rPr>
              <w:t xml:space="preserve"> 1 21</w:t>
            </w:r>
          </w:p>
          <w:p w14:paraId="15321E19" w14:textId="3AB5BA8E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Hierarchical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ask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nalysis: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iterature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R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eview,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rgonomía ocupacional.  Investigaciones y aplicaciones sociedad de ergonomistas de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Mé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>xico a.c. semac 7 10</w:t>
            </w:r>
          </w:p>
          <w:p w14:paraId="3EB95C9B" w14:textId="660FA16B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Determination </w:t>
            </w:r>
            <w:r w:rsidR="00B5482F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B5482F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urnout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yndrome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mong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iddle 306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enior 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anagement </w:t>
            </w:r>
            <w:r w:rsidR="00B5482F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ersonnel </w:t>
            </w:r>
            <w:r w:rsidR="00B5482F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utomotive </w:t>
            </w:r>
            <w:r w:rsidR="00B5482F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ndustry </w:t>
            </w:r>
            <w:r w:rsidR="00B5482F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B5482F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uarez </w:t>
            </w:r>
            <w:r w:rsidR="00B5482F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ity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exico, </w:t>
            </w:r>
            <w:r w:rsidR="00B5482F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rgonomía ocupacional.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Investigaciones y aplicaciones sociedad de ergonomistas de </w:t>
            </w:r>
            <w:r w:rsidR="00B5482F">
              <w:rPr>
                <w:rFonts w:cstheme="majorHAnsi"/>
                <w:b w:val="0"/>
                <w:caps w:val="0"/>
                <w:lang w:val="es-MX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>éxico a.c. semac 7 1</w:t>
            </w:r>
            <w:r w:rsidRPr="00C50F34">
              <w:rPr>
                <w:rFonts w:cstheme="majorHAnsi"/>
                <w:b w:val="0"/>
                <w:lang w:val="es-MX"/>
              </w:rPr>
              <w:t>5</w:t>
            </w:r>
          </w:p>
          <w:p w14:paraId="682270A3" w14:textId="32359D83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Lean-six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igma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ramework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 </w:t>
            </w:r>
            <w:r w:rsidR="00B5482F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rgonomic </w:t>
            </w:r>
            <w:r w:rsidR="00B5482F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ompatibility </w:t>
            </w:r>
            <w:r w:rsidR="00B5482F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valuation </w:t>
            </w:r>
            <w:r w:rsidR="00B5482F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dvanced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 </w:t>
            </w:r>
            <w:r w:rsidR="00B5482F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echnology, </w:t>
            </w:r>
            <w:r w:rsidR="00B5482F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ean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 </w:t>
            </w:r>
            <w:r w:rsidR="00B5482F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B5482F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B5482F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eveloping </w:t>
            </w:r>
            <w:r w:rsidR="00B5482F">
              <w:rPr>
                <w:rFonts w:cstheme="majorHAnsi"/>
                <w:b w:val="0"/>
                <w:caps w:val="0"/>
              </w:rPr>
              <w:t>W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orld.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ethodology, </w:t>
            </w:r>
            <w:r w:rsidR="00B5482F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ase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tudies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B5482F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rends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rom </w:t>
            </w:r>
            <w:r w:rsidR="00B5482F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atin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merica </w:t>
            </w:r>
            <w:r w:rsidR="00B5482F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orge </w:t>
            </w:r>
            <w:r w:rsidR="00B5482F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uis </w:t>
            </w:r>
            <w:r w:rsidR="00B5482F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arcía,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idé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racely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aldonado, </w:t>
            </w:r>
            <w:r w:rsidR="00B5482F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uillermo </w:t>
            </w:r>
            <w:r w:rsidR="00B5482F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>ortés springer</w:t>
            </w:r>
            <w:r w:rsidRPr="00C50F34">
              <w:rPr>
                <w:rFonts w:cstheme="majorHAnsi"/>
                <w:b w:val="0"/>
              </w:rPr>
              <w:t xml:space="preserve"> 12</w:t>
            </w:r>
          </w:p>
          <w:p w14:paraId="0C47FE40" w14:textId="6B56963D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  <w:lang w:val="es-MX"/>
              </w:rPr>
              <w:lastRenderedPageBreak/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Wrmsd survey.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 </w:t>
            </w:r>
            <w:r w:rsidR="00B5482F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omparison </w:t>
            </w:r>
            <w:r w:rsidR="00B5482F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etween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ssembly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B5482F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 </w:t>
            </w:r>
            <w:r w:rsidR="00B5482F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asks,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dvances </w:t>
            </w:r>
            <w:r w:rsidR="00B5482F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ocial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B5482F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rganizational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actors </w:t>
            </w:r>
            <w:r w:rsidR="00B5482F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tefan </w:t>
            </w:r>
            <w:r w:rsidR="00B5482F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rzcielinski, </w:t>
            </w:r>
            <w:r w:rsidR="00B5482F">
              <w:rPr>
                <w:rFonts w:cstheme="majorHAnsi"/>
                <w:b w:val="0"/>
                <w:caps w:val="0"/>
              </w:rPr>
              <w:t>W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aldemar </w:t>
            </w:r>
            <w:r w:rsidR="00B5482F">
              <w:rPr>
                <w:rFonts w:cstheme="majorHAnsi"/>
                <w:b w:val="0"/>
                <w:caps w:val="0"/>
              </w:rPr>
              <w:t>K</w:t>
            </w:r>
            <w:r w:rsidR="003748A0" w:rsidRPr="00F10E68">
              <w:rPr>
                <w:rFonts w:cstheme="majorHAnsi"/>
                <w:b w:val="0"/>
                <w:caps w:val="0"/>
              </w:rPr>
              <w:t>arwowski</w:t>
            </w:r>
            <w:r w:rsidRPr="00C50F34">
              <w:rPr>
                <w:rFonts w:cstheme="majorHAnsi"/>
              </w:rPr>
              <w:t xml:space="preserve">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>hfe 1 10</w:t>
            </w:r>
          </w:p>
          <w:p w14:paraId="40F19958" w14:textId="13FBA222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Demographic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actors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ffecting </w:t>
            </w:r>
            <w:r w:rsidR="00B5482F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erceived </w:t>
            </w:r>
            <w:r w:rsidR="00B5482F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atigue </w:t>
            </w:r>
            <w:r w:rsidR="00B5482F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evels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mong </w:t>
            </w:r>
            <w:r w:rsidR="00B5482F">
              <w:rPr>
                <w:rFonts w:cstheme="majorHAnsi"/>
                <w:b w:val="0"/>
                <w:caps w:val="0"/>
              </w:rPr>
              <w:t>CNC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 </w:t>
            </w:r>
            <w:r w:rsidR="00B5482F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>athe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B5482F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perators, </w:t>
            </w:r>
            <w:r w:rsidR="00B5482F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dvances </w:t>
            </w:r>
            <w:r w:rsidR="00DD52A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rgonomics </w:t>
            </w:r>
            <w:r w:rsidR="00DD52A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anufacturing: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anaging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nterprise </w:t>
            </w:r>
            <w:r w:rsidR="00DD52A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DD52A2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uture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tefan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rzcielinski, </w:t>
            </w:r>
            <w:r w:rsidR="00DD52A2">
              <w:rPr>
                <w:rFonts w:cstheme="majorHAnsi"/>
                <w:b w:val="0"/>
                <w:caps w:val="0"/>
              </w:rPr>
              <w:t>W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aldemar </w:t>
            </w:r>
            <w:r w:rsidR="00DD52A2">
              <w:rPr>
                <w:rFonts w:cstheme="majorHAnsi"/>
                <w:b w:val="0"/>
                <w:caps w:val="0"/>
              </w:rPr>
              <w:t>K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arwowski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>hfe 1</w:t>
            </w:r>
            <w:r w:rsidRPr="00C50F34">
              <w:rPr>
                <w:rFonts w:cstheme="majorHAnsi"/>
                <w:b w:val="0"/>
              </w:rPr>
              <w:t xml:space="preserve"> 8</w:t>
            </w:r>
          </w:p>
          <w:p w14:paraId="0F94925F" w14:textId="28B972BF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xpert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ystem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pproach </w:t>
            </w:r>
            <w:r w:rsidR="00DD52A2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rgonomic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valuation </w:t>
            </w:r>
            <w:r w:rsidR="00DD52A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>dvanced</w:t>
            </w:r>
            <w:r w:rsidRPr="00C50F34">
              <w:rPr>
                <w:rFonts w:cstheme="majorHAnsi"/>
                <w:b w:val="0"/>
              </w:rPr>
              <w:t xml:space="preserve">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echnology,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dvances </w:t>
            </w:r>
            <w:r w:rsidR="00DD52A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DD52A2">
              <w:rPr>
                <w:rFonts w:cstheme="majorHAnsi"/>
                <w:b w:val="0"/>
                <w:caps w:val="0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rgonomics </w:t>
            </w:r>
            <w:r w:rsidR="00DD52A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DD52A2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esing, </w:t>
            </w:r>
            <w:r w:rsidR="00DD52A2">
              <w:rPr>
                <w:rFonts w:cstheme="majorHAnsi"/>
                <w:b w:val="0"/>
                <w:caps w:val="0"/>
              </w:rPr>
              <w:t>U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sability &amp;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pecial </w:t>
            </w:r>
            <w:r w:rsidR="00DD52A2">
              <w:rPr>
                <w:rFonts w:cstheme="majorHAnsi"/>
                <w:b w:val="0"/>
                <w:caps w:val="0"/>
              </w:rPr>
              <w:t>P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opulations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tefan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rzcielinski, </w:t>
            </w:r>
            <w:r w:rsidR="00DD52A2">
              <w:rPr>
                <w:rFonts w:cstheme="majorHAnsi"/>
                <w:b w:val="0"/>
                <w:caps w:val="0"/>
              </w:rPr>
              <w:t>W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aldemar </w:t>
            </w:r>
            <w:r w:rsidR="00DD52A2">
              <w:rPr>
                <w:rFonts w:cstheme="majorHAnsi"/>
                <w:b w:val="0"/>
                <w:caps w:val="0"/>
              </w:rPr>
              <w:t>K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arwowski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>hfe 2 1</w:t>
            </w:r>
            <w:r w:rsidRPr="00C50F34">
              <w:rPr>
                <w:rFonts w:cstheme="majorHAnsi"/>
                <w:b w:val="0"/>
              </w:rPr>
              <w:t>0</w:t>
            </w:r>
          </w:p>
          <w:p w14:paraId="51C01257" w14:textId="7FA13C18" w:rsidR="00A84E2B" w:rsidRPr="00C50F34" w:rsidRDefault="00A84E2B" w:rsidP="00D41F10">
            <w:pPr>
              <w:pStyle w:val="Heading4"/>
              <w:numPr>
                <w:ilvl w:val="0"/>
                <w:numId w:val="11"/>
              </w:numPr>
              <w:jc w:val="left"/>
              <w:rPr>
                <w:rFonts w:cstheme="majorHAnsi"/>
              </w:rPr>
            </w:pPr>
            <w:r w:rsidRPr="00C50F34">
              <w:rPr>
                <w:rFonts w:cstheme="majorHAnsi"/>
              </w:rPr>
              <w:t xml:space="preserve">juan luis hernandez arellano. 2014. 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Assessment </w:t>
            </w:r>
            <w:r w:rsidR="00DD52A2">
              <w:rPr>
                <w:rFonts w:cstheme="majorHAnsi"/>
                <w:b w:val="0"/>
                <w:caps w:val="0"/>
              </w:rPr>
              <w:t>O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f </w:t>
            </w:r>
            <w:r w:rsidR="00DD52A2">
              <w:rPr>
                <w:rFonts w:cstheme="majorHAnsi"/>
                <w:b w:val="0"/>
                <w:caps w:val="0"/>
              </w:rPr>
              <w:t>H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uman </w:t>
            </w:r>
            <w:r w:rsidR="00DD52A2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atigue: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 </w:t>
            </w:r>
            <w:r w:rsidR="00DD52A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omparison </w:t>
            </w:r>
            <w:r w:rsidR="00DD52A2">
              <w:rPr>
                <w:rFonts w:cstheme="majorHAnsi"/>
                <w:b w:val="0"/>
                <w:caps w:val="0"/>
              </w:rPr>
              <w:t>B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etween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achining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ssembly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asks, </w:t>
            </w:r>
            <w:r w:rsidR="00DD52A2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ean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anufacturing </w:t>
            </w:r>
            <w:r w:rsidR="00DD52A2">
              <w:rPr>
                <w:rFonts w:cstheme="majorHAnsi"/>
                <w:b w:val="0"/>
                <w:caps w:val="0"/>
              </w:rPr>
              <w:t>I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he </w:t>
            </w:r>
            <w:r w:rsidR="00DD52A2">
              <w:rPr>
                <w:rFonts w:cstheme="majorHAnsi"/>
                <w:b w:val="0"/>
                <w:caps w:val="0"/>
              </w:rPr>
              <w:t>D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eveloping </w:t>
            </w:r>
            <w:r w:rsidR="00DD52A2">
              <w:rPr>
                <w:rFonts w:cstheme="majorHAnsi"/>
                <w:b w:val="0"/>
                <w:caps w:val="0"/>
              </w:rPr>
              <w:t>W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orld. Methodology, </w:t>
            </w:r>
            <w:r w:rsidR="00DD52A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ase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tudies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nd </w:t>
            </w:r>
            <w:r w:rsidR="00DD52A2">
              <w:rPr>
                <w:rFonts w:cstheme="majorHAnsi"/>
                <w:b w:val="0"/>
                <w:caps w:val="0"/>
              </w:rPr>
              <w:t>T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rends </w:t>
            </w:r>
            <w:r w:rsidR="00DD52A2">
              <w:rPr>
                <w:rFonts w:cstheme="majorHAnsi"/>
                <w:b w:val="0"/>
                <w:caps w:val="0"/>
              </w:rPr>
              <w:t>F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rom Latin America </w:t>
            </w:r>
            <w:r w:rsidR="00DD52A2">
              <w:rPr>
                <w:rFonts w:cstheme="majorHAnsi"/>
                <w:b w:val="0"/>
                <w:caps w:val="0"/>
              </w:rPr>
              <w:t>J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orge </w:t>
            </w:r>
            <w:r w:rsidR="00DD52A2">
              <w:rPr>
                <w:rFonts w:cstheme="majorHAnsi"/>
                <w:b w:val="0"/>
                <w:caps w:val="0"/>
              </w:rPr>
              <w:t>L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uis </w:t>
            </w:r>
            <w:r w:rsidR="00DD52A2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arcía,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idé </w:t>
            </w:r>
            <w:r w:rsidR="00DD52A2">
              <w:rPr>
                <w:rFonts w:cstheme="majorHAnsi"/>
                <w:b w:val="0"/>
                <w:caps w:val="0"/>
              </w:rPr>
              <w:t>A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racely </w:t>
            </w:r>
            <w:r w:rsidR="00DD52A2">
              <w:rPr>
                <w:rFonts w:cstheme="majorHAnsi"/>
                <w:b w:val="0"/>
                <w:caps w:val="0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aldonado, </w:t>
            </w:r>
            <w:r w:rsidR="00DD52A2">
              <w:rPr>
                <w:rFonts w:cstheme="majorHAnsi"/>
                <w:b w:val="0"/>
                <w:caps w:val="0"/>
              </w:rPr>
              <w:t>G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uillermo </w:t>
            </w:r>
            <w:r w:rsidR="00DD52A2">
              <w:rPr>
                <w:rFonts w:cstheme="majorHAnsi"/>
                <w:b w:val="0"/>
                <w:caps w:val="0"/>
              </w:rPr>
              <w:t>C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ortés </w:t>
            </w:r>
            <w:r w:rsidR="00DD52A2">
              <w:rPr>
                <w:rFonts w:cstheme="majorHAnsi"/>
                <w:b w:val="0"/>
                <w:caps w:val="0"/>
              </w:rPr>
              <w:t>S</w:t>
            </w:r>
            <w:r w:rsidR="003748A0" w:rsidRPr="00F10E68">
              <w:rPr>
                <w:rFonts w:cstheme="majorHAnsi"/>
                <w:b w:val="0"/>
                <w:caps w:val="0"/>
              </w:rPr>
              <w:t xml:space="preserve">pringer </w:t>
            </w:r>
            <w:r w:rsidRPr="00C50F34">
              <w:rPr>
                <w:rFonts w:cstheme="majorHAnsi"/>
                <w:b w:val="0"/>
              </w:rPr>
              <w:t>1 11</w:t>
            </w:r>
          </w:p>
          <w:p w14:paraId="2AABAA4C" w14:textId="0D9F1D82" w:rsidR="00A84E2B" w:rsidRPr="00C50F34" w:rsidRDefault="00A84E2B" w:rsidP="00D41F10">
            <w:pPr>
              <w:pStyle w:val="Heading4"/>
              <w:jc w:val="left"/>
              <w:rPr>
                <w:rFonts w:cstheme="majorHAnsi"/>
              </w:rPr>
            </w:pPr>
          </w:p>
          <w:p w14:paraId="24370065" w14:textId="227EE63A" w:rsidR="00830688" w:rsidRPr="00C50F34" w:rsidRDefault="00830688" w:rsidP="00D41F10">
            <w:pPr>
              <w:pStyle w:val="Heading4"/>
              <w:ind w:left="720"/>
              <w:rPr>
                <w:rFonts w:cstheme="majorHAnsi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>PATENTES</w:t>
            </w:r>
          </w:p>
          <w:p w14:paraId="5C4E953B" w14:textId="77777777" w:rsidR="00466AF5" w:rsidRPr="00C50F34" w:rsidRDefault="00466AF5" w:rsidP="00D41F10">
            <w:pPr>
              <w:pStyle w:val="Heading4"/>
              <w:jc w:val="both"/>
              <w:rPr>
                <w:rFonts w:cstheme="majorHAnsi"/>
                <w:b w:val="0"/>
                <w:lang w:val="es-MX"/>
              </w:rPr>
            </w:pPr>
          </w:p>
          <w:p w14:paraId="6BB835C6" w14:textId="410BAE34" w:rsidR="00466AF5" w:rsidRPr="00C50F34" w:rsidRDefault="00466AF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  <w:b w:val="0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>juan luis hernandez arellano</w:t>
            </w:r>
            <w:r w:rsidRPr="00C50F34">
              <w:rPr>
                <w:rFonts w:cstheme="majorHAnsi"/>
                <w:b w:val="0"/>
                <w:lang w:val="es-MX"/>
              </w:rPr>
              <w:t>.</w:t>
            </w:r>
            <w:r w:rsidR="003748A0">
              <w:rPr>
                <w:rFonts w:cstheme="majorHAnsi"/>
                <w:lang w:val="es-MX"/>
              </w:rPr>
              <w:t xml:space="preserve">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Pupitre </w:t>
            </w:r>
            <w:r w:rsidR="00C05EED" w:rsidRPr="00F10E68">
              <w:rPr>
                <w:rFonts w:cstheme="majorHAnsi"/>
                <w:b w:val="0"/>
                <w:caps w:val="0"/>
                <w:lang w:val="es-MX"/>
              </w:rPr>
              <w:t>antropométricamente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 ajustable para uso de niños en educación primaria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>.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 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>M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>/f/210</w:t>
            </w:r>
            <w:r w:rsidRPr="00C50F34">
              <w:rPr>
                <w:rFonts w:cstheme="majorHAnsi"/>
                <w:b w:val="0"/>
                <w:lang w:val="es-MX"/>
              </w:rPr>
              <w:t>5/00877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. 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>Aprobado por el IMPI.</w:t>
            </w:r>
          </w:p>
          <w:p w14:paraId="6EE3F58B" w14:textId="038E4189" w:rsidR="00466AF5" w:rsidRPr="00C50F34" w:rsidRDefault="00466AF5" w:rsidP="00D41F10">
            <w:pPr>
              <w:pStyle w:val="Heading4"/>
              <w:numPr>
                <w:ilvl w:val="0"/>
                <w:numId w:val="11"/>
              </w:numPr>
              <w:jc w:val="both"/>
              <w:rPr>
                <w:rFonts w:cstheme="majorHAnsi"/>
                <w:b w:val="0"/>
                <w:lang w:val="es-MX"/>
              </w:rPr>
            </w:pPr>
            <w:r w:rsidRPr="00C50F34">
              <w:rPr>
                <w:rFonts w:cstheme="majorHAnsi"/>
                <w:lang w:val="es-MX"/>
              </w:rPr>
              <w:t>juan luis hernandez arellano</w:t>
            </w:r>
            <w:r w:rsidRPr="00C50F34">
              <w:rPr>
                <w:rFonts w:cstheme="majorHAnsi"/>
                <w:b w:val="0"/>
                <w:lang w:val="es-MX"/>
              </w:rPr>
              <w:t xml:space="preserve">. 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>Dispositivo sumergible para aprovechamiento energético de la diferencia de nivel de agua, para un sistema y procedimiento de bombeo, almacenamiento y turbinado, con el fin de obtención de energía eléctrica</w:t>
            </w:r>
            <w:r w:rsidRPr="00C50F34">
              <w:rPr>
                <w:rFonts w:cstheme="majorHAnsi"/>
                <w:lang w:val="es-MX"/>
              </w:rPr>
              <w:t xml:space="preserve"> 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>E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>sp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>.</w:t>
            </w:r>
            <w:r w:rsidR="003748A0" w:rsidRPr="00F10E68">
              <w:rPr>
                <w:rFonts w:cstheme="majorHAnsi"/>
                <w:b w:val="0"/>
                <w:caps w:val="0"/>
                <w:lang w:val="es-MX"/>
              </w:rPr>
              <w:t xml:space="preserve"> 201400647. Patente</w:t>
            </w:r>
            <w:r w:rsidR="00C05EED">
              <w:rPr>
                <w:rFonts w:cstheme="majorHAnsi"/>
                <w:b w:val="0"/>
                <w:caps w:val="0"/>
                <w:lang w:val="es-MX"/>
              </w:rPr>
              <w:t xml:space="preserve"> otorgada por la Oficina Española de Patentes y Marcas.</w:t>
            </w:r>
          </w:p>
          <w:p w14:paraId="5AA5946D" w14:textId="77777777" w:rsidR="00466AF5" w:rsidRPr="00C50F34" w:rsidRDefault="00466AF5" w:rsidP="00D41F10">
            <w:pPr>
              <w:pStyle w:val="Heading4"/>
              <w:ind w:left="720"/>
              <w:jc w:val="both"/>
              <w:rPr>
                <w:rFonts w:cstheme="majorHAnsi"/>
                <w:b w:val="0"/>
                <w:lang w:val="es-MX"/>
              </w:rPr>
            </w:pPr>
          </w:p>
          <w:p w14:paraId="375452FD" w14:textId="77777777" w:rsidR="00110989" w:rsidRPr="00C50F34" w:rsidRDefault="00110989" w:rsidP="00D41F10">
            <w:pPr>
              <w:pStyle w:val="Heading4"/>
              <w:jc w:val="left"/>
              <w:rPr>
                <w:rFonts w:eastAsia="Times New Roman" w:cstheme="majorHAnsi"/>
                <w:caps w:val="0"/>
                <w:lang w:val="es-MX"/>
              </w:rPr>
            </w:pPr>
          </w:p>
          <w:p w14:paraId="1197E944" w14:textId="29B246D6" w:rsidR="002C7830" w:rsidRPr="00C50F34" w:rsidRDefault="00A74ED4" w:rsidP="00D41F10">
            <w:pPr>
              <w:pStyle w:val="Heading4"/>
              <w:rPr>
                <w:rFonts w:eastAsia="Times New Roman" w:cstheme="majorHAnsi"/>
                <w:caps w:val="0"/>
                <w:lang w:val="es-419"/>
              </w:rPr>
            </w:pPr>
            <w:r w:rsidRPr="00C50F34">
              <w:rPr>
                <w:rFonts w:eastAsia="Times New Roman" w:cstheme="majorHAnsi"/>
                <w:caps w:val="0"/>
                <w:lang w:val="es-419"/>
              </w:rPr>
              <w:t>Dirección de Tesis</w:t>
            </w:r>
          </w:p>
          <w:p w14:paraId="549CABFB" w14:textId="77777777" w:rsidR="009C6758" w:rsidRPr="00C50F34" w:rsidRDefault="009C6758" w:rsidP="00D41F10">
            <w:pPr>
              <w:pStyle w:val="Heading4"/>
              <w:rPr>
                <w:rFonts w:eastAsia="Times New Roman" w:cstheme="majorHAnsi"/>
                <w:caps w:val="0"/>
                <w:lang w:val="es-419"/>
              </w:rPr>
            </w:pPr>
          </w:p>
          <w:p w14:paraId="16E48F52" w14:textId="2783254F" w:rsidR="006F16FA" w:rsidRPr="00C50F34" w:rsidRDefault="006F16FA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M.I.I. JULIÁN AGUILAR DUQUE. 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Optimización del recorrido de extrusor en la manufactura de elementos usando fabricación por filamento fundido. Doctorado.</w:t>
            </w:r>
            <w:r w:rsidR="00446DB6"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 xml:space="preserve"> En proceso.</w:t>
            </w:r>
          </w:p>
          <w:p w14:paraId="3542515E" w14:textId="6EE6397C" w:rsidR="006F16FA" w:rsidRPr="00C50F34" w:rsidRDefault="006F16FA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M.I.A. ANGEL FABIAN CAMPOYA MORALES. 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Desarrollo de método de evaluación de carga física y mental en ambientes industriales. Doctorado.</w:t>
            </w:r>
            <w:r w:rsidR="00473B89"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 xml:space="preserve"> En proceso.</w:t>
            </w:r>
          </w:p>
          <w:p w14:paraId="3F81A401" w14:textId="02342507" w:rsidR="006F16FA" w:rsidRPr="00C50F34" w:rsidRDefault="006F16FA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M.C.I.I. JORGE HERNAN RESTREPO CORREA. 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Comportamiento de la fatiga muscular y su efecto biomecánico al ejecutar tareas de precisión asistidas por un exoesqueleto. Doctorado</w:t>
            </w:r>
            <w:r w:rsidR="00473B89"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.  En proceso.</w:t>
            </w:r>
          </w:p>
          <w:p w14:paraId="2152CE40" w14:textId="1951EF0F" w:rsidR="00AD19F8" w:rsidRPr="00C50F34" w:rsidRDefault="006F16FA" w:rsidP="00D41F10">
            <w:pPr>
              <w:pStyle w:val="ListParagraph"/>
              <w:rPr>
                <w:rFonts w:asciiTheme="majorHAnsi" w:hAnsiTheme="majorHAnsi" w:cstheme="majorHAnsi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MDDP</w:t>
            </w:r>
            <w:r w:rsidR="00AD19F8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.</w:t>
            </w:r>
            <w:r w:rsidR="00C65673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 </w:t>
            </w: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MARIO OSMAR MORENO GARCIA. </w:t>
            </w:r>
            <w:r w:rsidR="00AD19F8"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Diseño de mobiliario para adultos mayores con enfoque en la dificultad motriz. Maestría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.</w:t>
            </w:r>
            <w:r w:rsidR="00473B89"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 xml:space="preserve">  </w:t>
            </w:r>
          </w:p>
          <w:p w14:paraId="6D0067B8" w14:textId="77777777" w:rsidR="00415222" w:rsidRPr="006971CF" w:rsidRDefault="00473B89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MDDP. PATRICIA ZAVALA FERIA. 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Diseño de mesa de estampado para el proceso artesanal de estampado a la leonesa. Maestría.</w:t>
            </w:r>
          </w:p>
          <w:p w14:paraId="55384CC7" w14:textId="50B5E433" w:rsidR="00716930" w:rsidRPr="00C50F34" w:rsidRDefault="00415222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</w:pPr>
            <w:r w:rsidRPr="006971CF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NA</w:t>
            </w:r>
            <w:r w:rsidR="00473B89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>THALIA OBANDO</w:t>
            </w:r>
            <w:r w:rsidR="00716930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>.</w:t>
            </w:r>
            <w:r w:rsidR="00C65673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 xml:space="preserve"> </w:t>
            </w:r>
            <w:r w:rsidR="00AD19F8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>Identificación de factores de riesgo asociados a fatiga en personal de enfermería en una clínica del sector privado de la ciudad de Bogotá, Colombia. Maestría</w:t>
            </w:r>
          </w:p>
          <w:p w14:paraId="62C3A6D3" w14:textId="024D821D" w:rsidR="00716930" w:rsidRPr="00346F35" w:rsidRDefault="00473B89" w:rsidP="00346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lastRenderedPageBreak/>
              <w:t xml:space="preserve">MDDP. NOE NEVAREZ LUGO. </w:t>
            </w:r>
            <w:r w:rsidRPr="00C50F34">
              <w:rPr>
                <w:rFonts w:asciiTheme="majorHAnsi" w:eastAsiaTheme="majorEastAsia" w:hAnsiTheme="majorHAnsi" w:cstheme="majorHAnsi"/>
                <w:iCs/>
                <w:sz w:val="20"/>
                <w:szCs w:val="20"/>
                <w:lang w:val="es-419"/>
              </w:rPr>
              <w:t>Diseño y desarrollo de un sistema de acondicionamiento físico integral: propuesta para la prevención y control de sobrepeso. Maestría.</w:t>
            </w:r>
          </w:p>
          <w:p w14:paraId="1E15B8CA" w14:textId="005FD2CF" w:rsidR="00716930" w:rsidRPr="00C50F34" w:rsidRDefault="00C50F34" w:rsidP="00D41F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 xml:space="preserve">L.D.I. </w:t>
            </w:r>
            <w:r w:rsidR="00473B89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>NANDI HERNANDEZ HERMOSILLO</w:t>
            </w:r>
            <w:r w:rsidR="00716930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>.</w:t>
            </w:r>
            <w:r w:rsidR="00C65673" w:rsidRPr="00C50F3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s-419"/>
              </w:rPr>
              <w:t xml:space="preserve"> </w:t>
            </w:r>
            <w:r w:rsidR="00C65673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 xml:space="preserve">Diseño y Desarrollo de Pupitre </w:t>
            </w:r>
            <w:r w:rsidR="00473B89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>Antropométricamente</w:t>
            </w:r>
            <w:r w:rsidR="00C65673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 xml:space="preserve"> Ajustable para uso Escolar en los Grados de 4to, 5to y 6to de Educación Primaria.</w:t>
            </w:r>
            <w:r w:rsidR="00716930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 xml:space="preserve"> Licenciatura</w:t>
            </w:r>
            <w:r w:rsidR="00473B89" w:rsidRPr="00C50F34"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  <w:t>.</w:t>
            </w:r>
          </w:p>
          <w:p w14:paraId="0D23DB00" w14:textId="77777777" w:rsidR="009A5409" w:rsidRPr="00C50F34" w:rsidRDefault="009A5409" w:rsidP="00D41F1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C50F34" w:rsidRDefault="008162FE" w:rsidP="00346F3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</w:pPr>
            <w:r w:rsidRPr="00C50F34"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  <w:t>investigaci</w:t>
            </w:r>
            <w:r w:rsidR="005A1FF6" w:rsidRPr="00C50F34"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  <w:t>ó</w:t>
            </w:r>
            <w:r w:rsidRPr="00C50F34">
              <w:rPr>
                <w:rFonts w:asciiTheme="majorHAnsi" w:eastAsia="Times New Roman" w:hAnsiTheme="majorHAnsi" w:cstheme="majorHAnsi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C50F34" w:rsidRDefault="00427E17" w:rsidP="00D41F1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Theme="majorHAnsi" w:eastAsia="Times New Roman" w:hAnsiTheme="majorHAnsi" w:cstheme="majorHAnsi"/>
                <w:b/>
                <w:iCs/>
                <w:lang w:val="es-419"/>
              </w:rPr>
            </w:pPr>
          </w:p>
          <w:p w14:paraId="777B3E76" w14:textId="387B8AFE" w:rsidR="008162FE" w:rsidRPr="00C50F34" w:rsidRDefault="00A74ED4" w:rsidP="00D41F10">
            <w:pPr>
              <w:pStyle w:val="Heading4"/>
              <w:rPr>
                <w:rFonts w:eastAsia="Times New Roman" w:cstheme="majorHAnsi"/>
                <w:caps w:val="0"/>
                <w:lang w:val="es-419"/>
              </w:rPr>
            </w:pPr>
            <w:r w:rsidRPr="00C50F34">
              <w:rPr>
                <w:rFonts w:eastAsia="Times New Roman" w:cstheme="majorHAnsi"/>
                <w:caps w:val="0"/>
                <w:lang w:val="es-419"/>
              </w:rPr>
              <w:t>Proyectos</w:t>
            </w:r>
          </w:p>
          <w:p w14:paraId="76900F68" w14:textId="77777777" w:rsidR="009C6758" w:rsidRPr="00C50F34" w:rsidRDefault="009C6758" w:rsidP="00D41F10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Theme="majorHAnsi" w:eastAsia="Times New Roman" w:hAnsiTheme="majorHAnsi" w:cstheme="majorHAnsi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728556B8" w:rsidR="00A945DC" w:rsidRPr="00C50F34" w:rsidRDefault="00C65673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JUAN LUIS HERNANDEZ ARELLANO, </w:t>
            </w:r>
            <w:r w:rsidR="00446DB6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MAURY NUSSBAUM</w:t>
            </w:r>
            <w:r w:rsidR="00446DB6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,</w:t>
            </w:r>
            <w:r w:rsidR="00446DB6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 </w:t>
            </w: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JORGE LUIS GARCIA ALCARAZ</w:t>
            </w:r>
            <w:r w:rsidRPr="00C50F34" w:rsidDel="00C65673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36541C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. 201</w:t>
            </w: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6</w:t>
            </w:r>
            <w:r w:rsidR="009C6758" w:rsidRPr="00C50F34">
              <w:rPr>
                <w:rFonts w:asciiTheme="majorHAnsi" w:hAnsiTheme="majorHAnsi" w:cstheme="majorHAnsi"/>
                <w:iCs/>
                <w:caps/>
                <w:sz w:val="20"/>
                <w:szCs w:val="20"/>
                <w:lang w:val="es-419"/>
              </w:rPr>
              <w:t>.</w:t>
            </w:r>
            <w:r w:rsidRPr="00C50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D52A2" w:rsidRPr="00F10E68">
              <w:rPr>
                <w:rFonts w:asciiTheme="majorHAnsi" w:hAnsiTheme="majorHAnsi" w:cstheme="majorHAnsi"/>
                <w:sz w:val="20"/>
                <w:szCs w:val="20"/>
              </w:rPr>
              <w:t>Medición y moderación de fatiga muscular durante tareas ocupacionales, empresas participantes: virginia polytechnic institute and state university</w:t>
            </w:r>
          </w:p>
          <w:p w14:paraId="5D9560FE" w14:textId="51820B2E" w:rsidR="0036541C" w:rsidRPr="00C50F34" w:rsidRDefault="00C65673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>MAURY NUSSBAUM, EHSAN RASHEDI, HELEN CHRISTINA NOGUEIRA, MOHAMMAD IMAN MOKHLESPOUR ESFAHANI, KRISTINE DIANNE CANTIN, JUAN LUIS HERNANDEZ ARELLANO, SUN WOOK KIM, ALIREZA SEDIGHI</w:t>
            </w:r>
            <w:r w:rsidRPr="00C50F34" w:rsidDel="00C65673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36541C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="0036541C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n-US"/>
              </w:rPr>
              <w:t>201</w:t>
            </w: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n-US"/>
              </w:rPr>
              <w:t>6</w:t>
            </w:r>
            <w:r w:rsidR="0036541C" w:rsidRPr="00C50F34">
              <w:rPr>
                <w:rFonts w:asciiTheme="majorHAnsi" w:hAnsiTheme="majorHAnsi" w:cstheme="majorHAnsi"/>
                <w:iCs/>
                <w:caps/>
                <w:sz w:val="20"/>
                <w:szCs w:val="20"/>
                <w:lang w:val="en-US"/>
              </w:rPr>
              <w:t>.</w:t>
            </w:r>
            <w:r w:rsidR="0036541C" w:rsidRPr="00C50F3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DA4D8A" w:rsidRPr="00C50F3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Developing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D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ynamic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F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orce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L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imits, 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E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mpresas participantes: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V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irginia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P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olytechnic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nsttute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nd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S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tate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U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niversity</w:t>
            </w:r>
          </w:p>
          <w:p w14:paraId="0DC4FEE3" w14:textId="39B74311" w:rsidR="003C2438" w:rsidRPr="00C50F34" w:rsidRDefault="00DA4D8A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</w:pPr>
            <w:r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n-US"/>
              </w:rPr>
              <w:t>MAURY NUSSBAUM. EHSAN RASHEDI, DENEAN MARIE KELSON, ALIREZA SEDIGHI, JUAN LUIS HERNANDEZ ARELLANO, HELEN CHRISTINA NOGUEIRA, SUN WOO KIM, SAAD A ALABDULKARIM</w:t>
            </w:r>
            <w:r w:rsidRPr="00C50F34" w:rsidDel="00DA4D8A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36541C" w:rsidRPr="00C50F34">
              <w:rPr>
                <w:rFonts w:asciiTheme="majorHAnsi" w:eastAsiaTheme="majorEastAsia" w:hAnsiTheme="majorHAnsi" w:cstheme="majorHAnsi"/>
                <w:b/>
                <w:iCs/>
                <w:sz w:val="20"/>
                <w:szCs w:val="20"/>
                <w:lang w:val="en-US"/>
              </w:rPr>
              <w:t>. 2016.</w:t>
            </w:r>
            <w:r w:rsidR="0036541C" w:rsidRPr="00C50F34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4724EE" w:rsidRPr="00C50F3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C50F3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Investigating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T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he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mpact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O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f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E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rgonomic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njury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R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isk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O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P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roductivity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nd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Q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uality,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E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mpresas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p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articipantes: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V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irginia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P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olytechnic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nstitute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nd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S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 xml:space="preserve">tate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U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niversit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  <w:t>y</w:t>
            </w:r>
          </w:p>
          <w:p w14:paraId="1F119AA6" w14:textId="21CFF7CD" w:rsidR="00FD7FCD" w:rsidRPr="00C50F34" w:rsidRDefault="00FD7FCD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  <w:t>AIDE ARACELY MALDONADO MACIAS, JORGE LUIS GARCIA ALCARAZ, JUAN LUIS HERNANDEZ ARELLANO. 2015</w:t>
            </w:r>
            <w:r w:rsidR="00DD52A2">
              <w:rPr>
                <w:rFonts w:asciiTheme="majorHAnsi" w:hAnsiTheme="majorHAnsi" w:cstheme="majorHAnsi"/>
              </w:rPr>
              <w:t xml:space="preserve">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S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índrome de desgaste profesional y molestias musculoesqueléticos en mandos y medios y superiores de la industria automotriz,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niversidad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utónoma de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C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iudad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J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uárez/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nstituto de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rquitectura,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iseño y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rte/ </w:t>
            </w:r>
            <w:r w:rsidR="00DD52A2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epartamento de diseño</w:t>
            </w:r>
          </w:p>
          <w:p w14:paraId="01668ACE" w14:textId="0024CA97" w:rsidR="00FD7FCD" w:rsidRPr="00C50F34" w:rsidRDefault="00FD7FCD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lang w:val="es-419"/>
              </w:rPr>
            </w:pPr>
            <w:r w:rsidRPr="00C50F34">
              <w:rPr>
                <w:rFonts w:asciiTheme="majorHAnsi" w:hAnsiTheme="majorHAnsi" w:cstheme="majorHAnsi"/>
                <w:b/>
                <w:sz w:val="20"/>
                <w:szCs w:val="20"/>
                <w:lang w:val="es-419"/>
              </w:rPr>
              <w:t>JUAN LUIS HERNANDEZ ARELLANO. 2014</w:t>
            </w:r>
            <w:r w:rsidRPr="00C50F34"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  <w:t>.</w:t>
            </w:r>
            <w:r w:rsidRPr="00C50F3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Desarrollo de una carta antropométrica con datos de la población estudiantil del programa de diseño industrial de la 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UACJ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niversidad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utónoma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C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iudad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J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uárez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/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I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nstituto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rquitectura,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iseño y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rte/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D</w:t>
            </w:r>
            <w:r w:rsidR="00DD52A2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epartamento de diseño</w:t>
            </w:r>
          </w:p>
          <w:p w14:paraId="6C4521FD" w14:textId="4C0D994C" w:rsidR="00FD7FCD" w:rsidRPr="00C50F34" w:rsidRDefault="00FD7FCD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  <w:t xml:space="preserve">JULIAN ISRAEL AGUILAR DUQUE, JORGE LUIS GARCIA ALCARAZ, JUAN LUIS HERNANDEZ ARELLANO.2014. 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Antropometría pixelar,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niversidad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utónoma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C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iudad Juárez,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I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nstituto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rquitectura,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iseño y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rte/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epartamento de diseñ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o, E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mpresas participantes: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niversidad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utónoma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B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aja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C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alifornia</w:t>
            </w:r>
          </w:p>
          <w:p w14:paraId="6DFE8303" w14:textId="043080F1" w:rsidR="00FD7FCD" w:rsidRPr="00C50F34" w:rsidRDefault="00FD7FCD" w:rsidP="00D41F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</w:pPr>
            <w:r w:rsidRPr="00C50F34"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  <w:t>JORGE LUIS GARCIA ALCARAZ, AIDE ARACELY MALDONADO MACIAS, JUAN LUIS HERNANDEZ ARELLANO. 2014.</w:t>
            </w:r>
            <w:r w:rsidRPr="00C50F3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Factores que influyen en el éxito de 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la innovación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de un producto: característica del producto, mercado y organización,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niversidad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utónoma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C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iudad </w:t>
            </w:r>
            <w:r w:rsidR="00B700F4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Juárez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/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I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nstituto de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rquitectura,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iseño y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A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 xml:space="preserve">rte/ </w:t>
            </w:r>
            <w:r w:rsidR="00B700F4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D</w:t>
            </w:r>
            <w:r w:rsidR="00CF4E09" w:rsidRPr="00F10E68">
              <w:rPr>
                <w:rFonts w:asciiTheme="majorHAnsi" w:eastAsia="MS Mincho" w:hAnsiTheme="majorHAnsi" w:cstheme="majorHAnsi"/>
                <w:sz w:val="20"/>
                <w:szCs w:val="20"/>
                <w:lang w:val="es-419"/>
              </w:rPr>
              <w:t>epartamento de diseño</w:t>
            </w:r>
          </w:p>
          <w:p w14:paraId="70B8CF8F" w14:textId="2F76CB7E" w:rsidR="00FD7FCD" w:rsidRPr="00C50F34" w:rsidRDefault="00FD7FCD" w:rsidP="00D41F10">
            <w:pPr>
              <w:pStyle w:val="ListParagraph"/>
              <w:keepNext/>
              <w:keepLines/>
              <w:spacing w:before="360" w:after="0"/>
              <w:jc w:val="both"/>
              <w:outlineLvl w:val="3"/>
              <w:rPr>
                <w:rFonts w:asciiTheme="majorHAnsi" w:eastAsia="MS Mincho" w:hAnsiTheme="majorHAnsi" w:cstheme="majorHAnsi"/>
                <w:b/>
                <w:sz w:val="20"/>
                <w:szCs w:val="20"/>
                <w:lang w:val="es-419"/>
              </w:rPr>
            </w:pPr>
          </w:p>
        </w:tc>
      </w:tr>
    </w:tbl>
    <w:p w14:paraId="738041D0" w14:textId="5AF75992" w:rsidR="002D46B3" w:rsidRPr="009A185D" w:rsidRDefault="009A185D" w:rsidP="00C50F34">
      <w:pPr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 w:rsidSect="00346F35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996B6" w14:textId="77777777" w:rsidR="00125D77" w:rsidRDefault="00125D77" w:rsidP="00BF238B">
      <w:pPr>
        <w:spacing w:after="0" w:line="240" w:lineRule="auto"/>
      </w:pPr>
      <w:r>
        <w:separator/>
      </w:r>
    </w:p>
  </w:endnote>
  <w:endnote w:type="continuationSeparator" w:id="0">
    <w:p w14:paraId="4DBCB9F8" w14:textId="77777777" w:rsidR="00125D77" w:rsidRDefault="00125D77" w:rsidP="00BF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FF73D61" w14:paraId="521989FA" w14:textId="77777777" w:rsidTr="5FF73D61">
      <w:tc>
        <w:tcPr>
          <w:tcW w:w="2946" w:type="dxa"/>
        </w:tcPr>
        <w:p w14:paraId="0F358786" w14:textId="225EDAFF" w:rsidR="5FF73D61" w:rsidRDefault="5FF73D61" w:rsidP="00346F35">
          <w:pPr>
            <w:pStyle w:val="Header"/>
            <w:ind w:left="-115"/>
          </w:pPr>
        </w:p>
      </w:tc>
      <w:tc>
        <w:tcPr>
          <w:tcW w:w="2946" w:type="dxa"/>
        </w:tcPr>
        <w:p w14:paraId="2584DB61" w14:textId="2E37B17A" w:rsidR="5FF73D61" w:rsidRDefault="5FF73D61" w:rsidP="00346F35">
          <w:pPr>
            <w:pStyle w:val="Header"/>
            <w:jc w:val="center"/>
          </w:pPr>
        </w:p>
      </w:tc>
      <w:tc>
        <w:tcPr>
          <w:tcW w:w="2946" w:type="dxa"/>
        </w:tcPr>
        <w:p w14:paraId="416992F9" w14:textId="429BC222" w:rsidR="5FF73D61" w:rsidRDefault="5FF73D61" w:rsidP="00346F35">
          <w:pPr>
            <w:pStyle w:val="Header"/>
            <w:ind w:right="-115"/>
            <w:jc w:val="right"/>
          </w:pPr>
        </w:p>
      </w:tc>
    </w:tr>
  </w:tbl>
  <w:p w14:paraId="3AA59255" w14:textId="705E2731" w:rsidR="5FF73D61" w:rsidRDefault="5FF73D61" w:rsidP="00346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D5E54" w14:textId="77777777" w:rsidR="00125D77" w:rsidRDefault="00125D77" w:rsidP="00BF238B">
      <w:pPr>
        <w:spacing w:after="0" w:line="240" w:lineRule="auto"/>
      </w:pPr>
      <w:r>
        <w:separator/>
      </w:r>
    </w:p>
  </w:footnote>
  <w:footnote w:type="continuationSeparator" w:id="0">
    <w:p w14:paraId="3823AF8F" w14:textId="77777777" w:rsidR="00125D77" w:rsidRDefault="00125D77" w:rsidP="00BF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FF73D61" w14:paraId="56B7B742" w14:textId="77777777" w:rsidTr="5FF73D61">
      <w:tc>
        <w:tcPr>
          <w:tcW w:w="2946" w:type="dxa"/>
        </w:tcPr>
        <w:p w14:paraId="03679974" w14:textId="47A5AA25" w:rsidR="5FF73D61" w:rsidRDefault="5FF73D61" w:rsidP="00346F35">
          <w:pPr>
            <w:pStyle w:val="Header"/>
            <w:ind w:left="-115"/>
          </w:pPr>
        </w:p>
      </w:tc>
      <w:tc>
        <w:tcPr>
          <w:tcW w:w="2946" w:type="dxa"/>
        </w:tcPr>
        <w:p w14:paraId="1523A9C1" w14:textId="07636E41" w:rsidR="5FF73D61" w:rsidRDefault="5FF73D61" w:rsidP="00346F35">
          <w:pPr>
            <w:pStyle w:val="Header"/>
            <w:jc w:val="center"/>
          </w:pPr>
        </w:p>
      </w:tc>
      <w:tc>
        <w:tcPr>
          <w:tcW w:w="2946" w:type="dxa"/>
        </w:tcPr>
        <w:p w14:paraId="67537AAF" w14:textId="508BDC01" w:rsidR="5FF73D61" w:rsidRDefault="5FF73D61" w:rsidP="00346F35">
          <w:pPr>
            <w:pStyle w:val="Header"/>
            <w:ind w:right="-115"/>
            <w:jc w:val="right"/>
          </w:pPr>
        </w:p>
      </w:tc>
    </w:tr>
  </w:tbl>
  <w:p w14:paraId="797EE94D" w14:textId="78DBB21D" w:rsidR="5FF73D61" w:rsidRDefault="5FF73D61" w:rsidP="00346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2F8E"/>
    <w:multiLevelType w:val="hybridMultilevel"/>
    <w:tmpl w:val="54AA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0C3B81"/>
    <w:multiLevelType w:val="hybridMultilevel"/>
    <w:tmpl w:val="A1166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TU0sTAzNbYwtDBX0lEKTi0uzszPAykwqQUAQ3a8pSwAAAA="/>
  </w:docVars>
  <w:rsids>
    <w:rsidRoot w:val="00A945DC"/>
    <w:rsid w:val="000013CB"/>
    <w:rsid w:val="00016727"/>
    <w:rsid w:val="0005502D"/>
    <w:rsid w:val="000807AA"/>
    <w:rsid w:val="000838C1"/>
    <w:rsid w:val="00094FBF"/>
    <w:rsid w:val="000976B6"/>
    <w:rsid w:val="000C460E"/>
    <w:rsid w:val="000D50E7"/>
    <w:rsid w:val="000D6A6C"/>
    <w:rsid w:val="000E0A57"/>
    <w:rsid w:val="000F4B16"/>
    <w:rsid w:val="00110989"/>
    <w:rsid w:val="00125D7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46F35"/>
    <w:rsid w:val="00362D53"/>
    <w:rsid w:val="0036541C"/>
    <w:rsid w:val="003748A0"/>
    <w:rsid w:val="00382605"/>
    <w:rsid w:val="0038543A"/>
    <w:rsid w:val="003A35DE"/>
    <w:rsid w:val="003B2501"/>
    <w:rsid w:val="003C1DC8"/>
    <w:rsid w:val="003C2438"/>
    <w:rsid w:val="003F10C8"/>
    <w:rsid w:val="00415222"/>
    <w:rsid w:val="00420C64"/>
    <w:rsid w:val="00425E7F"/>
    <w:rsid w:val="00427E17"/>
    <w:rsid w:val="00446DB6"/>
    <w:rsid w:val="00453F4C"/>
    <w:rsid w:val="00466AF5"/>
    <w:rsid w:val="004724EE"/>
    <w:rsid w:val="00473B89"/>
    <w:rsid w:val="00492702"/>
    <w:rsid w:val="004A2F26"/>
    <w:rsid w:val="004A68C2"/>
    <w:rsid w:val="004F0A72"/>
    <w:rsid w:val="004F2447"/>
    <w:rsid w:val="00563463"/>
    <w:rsid w:val="005A1FF6"/>
    <w:rsid w:val="005D2180"/>
    <w:rsid w:val="00685BBF"/>
    <w:rsid w:val="0069411B"/>
    <w:rsid w:val="006971CF"/>
    <w:rsid w:val="006B17D5"/>
    <w:rsid w:val="006B381F"/>
    <w:rsid w:val="006D0124"/>
    <w:rsid w:val="006F16FA"/>
    <w:rsid w:val="007046D7"/>
    <w:rsid w:val="00711588"/>
    <w:rsid w:val="00716930"/>
    <w:rsid w:val="007462BA"/>
    <w:rsid w:val="00746441"/>
    <w:rsid w:val="0075037D"/>
    <w:rsid w:val="00755405"/>
    <w:rsid w:val="00774497"/>
    <w:rsid w:val="00797880"/>
    <w:rsid w:val="007B4D67"/>
    <w:rsid w:val="007C72D9"/>
    <w:rsid w:val="007D73A4"/>
    <w:rsid w:val="008061B2"/>
    <w:rsid w:val="008162FE"/>
    <w:rsid w:val="00830688"/>
    <w:rsid w:val="00837D22"/>
    <w:rsid w:val="00865005"/>
    <w:rsid w:val="0088506E"/>
    <w:rsid w:val="008B02F2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063FC"/>
    <w:rsid w:val="00A15A20"/>
    <w:rsid w:val="00A74ED4"/>
    <w:rsid w:val="00A75FE6"/>
    <w:rsid w:val="00A84E2B"/>
    <w:rsid w:val="00A92AB4"/>
    <w:rsid w:val="00A945DC"/>
    <w:rsid w:val="00AD0360"/>
    <w:rsid w:val="00AD19F8"/>
    <w:rsid w:val="00AD2468"/>
    <w:rsid w:val="00AF7F26"/>
    <w:rsid w:val="00B07DA8"/>
    <w:rsid w:val="00B41D17"/>
    <w:rsid w:val="00B5482F"/>
    <w:rsid w:val="00B661E1"/>
    <w:rsid w:val="00B700F4"/>
    <w:rsid w:val="00B83926"/>
    <w:rsid w:val="00BF238B"/>
    <w:rsid w:val="00C05EED"/>
    <w:rsid w:val="00C05F71"/>
    <w:rsid w:val="00C438B9"/>
    <w:rsid w:val="00C45E21"/>
    <w:rsid w:val="00C50F34"/>
    <w:rsid w:val="00C6542E"/>
    <w:rsid w:val="00C65673"/>
    <w:rsid w:val="00C77702"/>
    <w:rsid w:val="00C8371C"/>
    <w:rsid w:val="00CA24A3"/>
    <w:rsid w:val="00CE46D3"/>
    <w:rsid w:val="00CF4E09"/>
    <w:rsid w:val="00D01649"/>
    <w:rsid w:val="00D138A7"/>
    <w:rsid w:val="00D25F5D"/>
    <w:rsid w:val="00D34CB9"/>
    <w:rsid w:val="00D41F10"/>
    <w:rsid w:val="00D452FD"/>
    <w:rsid w:val="00D65668"/>
    <w:rsid w:val="00D8120C"/>
    <w:rsid w:val="00D869BE"/>
    <w:rsid w:val="00D93375"/>
    <w:rsid w:val="00DA4D8A"/>
    <w:rsid w:val="00DC0393"/>
    <w:rsid w:val="00DC74B1"/>
    <w:rsid w:val="00DD52A2"/>
    <w:rsid w:val="00DE6F6A"/>
    <w:rsid w:val="00E315F6"/>
    <w:rsid w:val="00E517EF"/>
    <w:rsid w:val="00E670BD"/>
    <w:rsid w:val="00E937E0"/>
    <w:rsid w:val="00EA76CD"/>
    <w:rsid w:val="00ED3BA4"/>
    <w:rsid w:val="00F10E68"/>
    <w:rsid w:val="00F142C1"/>
    <w:rsid w:val="00F63C50"/>
    <w:rsid w:val="00F749E7"/>
    <w:rsid w:val="00FD7FCD"/>
    <w:rsid w:val="00FF3A89"/>
    <w:rsid w:val="00FF5F75"/>
    <w:rsid w:val="5FF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BF2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38B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BF2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38B"/>
    <w:rPr>
      <w:lang w:val="es-MX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F17D-18CE-425D-884A-9A5B020C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2096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5</cp:revision>
  <dcterms:created xsi:type="dcterms:W3CDTF">2019-06-13T15:37:00Z</dcterms:created>
  <dcterms:modified xsi:type="dcterms:W3CDTF">2020-06-08T17:20:00Z</dcterms:modified>
</cp:coreProperties>
</file>