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C12B7" w14:textId="250F7264" w:rsidR="0035107A" w:rsidRPr="00493F18" w:rsidRDefault="0035107A" w:rsidP="003223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6"/>
          <w:shd w:val="clear" w:color="auto" w:fill="FFFFFF"/>
        </w:rPr>
      </w:pPr>
      <w:r w:rsidRPr="00493F18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6"/>
          <w:shd w:val="clear" w:color="auto" w:fill="FFFFFF"/>
        </w:rPr>
        <w:t>REPORTE TÉCNICO</w:t>
      </w:r>
      <w:r w:rsidR="0029640B" w:rsidRPr="00493F18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6"/>
          <w:shd w:val="clear" w:color="auto" w:fill="FFFFFF"/>
        </w:rPr>
        <w:t xml:space="preserve"> DE LA PRIMERA ETAPA</w:t>
      </w:r>
    </w:p>
    <w:p w14:paraId="468A0CCA" w14:textId="5549CF8C" w:rsidR="00322394" w:rsidRPr="00493F18" w:rsidRDefault="00322394" w:rsidP="0032239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</w:rPr>
      </w:pPr>
      <w:r w:rsidRPr="00493F18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6"/>
          <w:shd w:val="clear" w:color="auto" w:fill="FFFFFF"/>
        </w:rPr>
        <w:t xml:space="preserve"> PROYECTOS DE INVESTIGACIÓN CON IM</w:t>
      </w:r>
      <w:bookmarkStart w:id="0" w:name="_GoBack"/>
      <w:bookmarkEnd w:id="0"/>
      <w:r w:rsidRPr="00493F18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6"/>
          <w:shd w:val="clear" w:color="auto" w:fill="FFFFFF"/>
        </w:rPr>
        <w:t>PACTO SOCIAL (PIISO) 2023</w:t>
      </w:r>
    </w:p>
    <w:p w14:paraId="24116EEE" w14:textId="77777777" w:rsidR="00322394" w:rsidRPr="00493F18" w:rsidRDefault="00322394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3ADBC8CE" w14:textId="77777777" w:rsidR="0035107A" w:rsidRPr="00493F18" w:rsidRDefault="0035107A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D17F184" w14:textId="790473CF" w:rsidR="00442FD7" w:rsidRPr="00493F18" w:rsidRDefault="00442FD7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93F18">
        <w:rPr>
          <w:rStyle w:val="normaltextrun"/>
          <w:rFonts w:asciiTheme="minorHAnsi" w:hAnsiTheme="minorHAnsi" w:cstheme="minorHAnsi"/>
          <w:b/>
          <w:bCs/>
        </w:rPr>
        <w:t>Título de</w:t>
      </w:r>
      <w:r w:rsidR="0035107A" w:rsidRPr="00493F18">
        <w:rPr>
          <w:rStyle w:val="normaltextrun"/>
          <w:rFonts w:asciiTheme="minorHAnsi" w:hAnsiTheme="minorHAnsi" w:cstheme="minorHAnsi"/>
          <w:b/>
          <w:bCs/>
        </w:rPr>
        <w:t>l proyecto</w:t>
      </w:r>
      <w:r w:rsidRPr="00493F18">
        <w:rPr>
          <w:rStyle w:val="normaltextrun"/>
          <w:rFonts w:asciiTheme="minorHAnsi" w:hAnsiTheme="minorHAnsi" w:cstheme="minorHAnsi"/>
          <w:b/>
          <w:bCs/>
        </w:rPr>
        <w:t xml:space="preserve"> de investigación.</w:t>
      </w:r>
    </w:p>
    <w:p w14:paraId="1A99590E" w14:textId="33840D4C" w:rsidR="00442FD7" w:rsidRPr="00493F18" w:rsidRDefault="00442FD7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07FA2A8F" w14:textId="77777777" w:rsidR="00442FD7" w:rsidRPr="00493F18" w:rsidRDefault="00442FD7" w:rsidP="00075CF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4D1FA5CC" w14:textId="35417361" w:rsidR="00442FD7" w:rsidRPr="00493F18" w:rsidRDefault="00DD4650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93F18">
        <w:rPr>
          <w:rStyle w:val="normaltextrun"/>
          <w:rFonts w:asciiTheme="minorHAnsi" w:hAnsiTheme="minorHAnsi" w:cstheme="minorHAnsi"/>
          <w:b/>
          <w:bCs/>
        </w:rPr>
        <w:t>Clave del proyecto:</w:t>
      </w:r>
    </w:p>
    <w:p w14:paraId="2AF42A02" w14:textId="13815D38" w:rsidR="00DD4650" w:rsidRPr="00493F18" w:rsidRDefault="00DD4650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4E1D6D1" w14:textId="379A9E8D" w:rsidR="00DD4650" w:rsidRPr="00493F18" w:rsidRDefault="00DD4650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93F18">
        <w:rPr>
          <w:rStyle w:val="normaltextrun"/>
          <w:rFonts w:asciiTheme="minorHAnsi" w:hAnsiTheme="minorHAnsi" w:cstheme="minorHAnsi"/>
          <w:b/>
          <w:bCs/>
        </w:rPr>
        <w:t>Eje de impacto:</w:t>
      </w:r>
    </w:p>
    <w:p w14:paraId="41C15E37" w14:textId="383DAA4B" w:rsidR="0029640B" w:rsidRPr="00493F18" w:rsidRDefault="0029640B" w:rsidP="00442FD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493F18">
        <w:rPr>
          <w:rStyle w:val="normaltextrun"/>
          <w:rFonts w:asciiTheme="minorHAnsi" w:hAnsiTheme="minorHAnsi" w:cstheme="minorHAnsi"/>
          <w:b/>
          <w:bCs/>
        </w:rPr>
        <w:t>Subeje</w:t>
      </w:r>
      <w:proofErr w:type="spellEnd"/>
      <w:r w:rsidRPr="00493F18">
        <w:rPr>
          <w:rStyle w:val="normaltextrun"/>
          <w:rFonts w:asciiTheme="minorHAnsi" w:hAnsiTheme="minorHAnsi" w:cstheme="minorHAnsi"/>
          <w:b/>
          <w:bCs/>
        </w:rPr>
        <w:t>:</w:t>
      </w:r>
    </w:p>
    <w:p w14:paraId="173BEB9C" w14:textId="77777777" w:rsidR="00DD4650" w:rsidRPr="00493F18" w:rsidRDefault="00DD4650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AF7E95B" w14:textId="7547EB99" w:rsidR="0035107A" w:rsidRPr="00493F18" w:rsidRDefault="0035107A" w:rsidP="003510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93F18">
        <w:rPr>
          <w:rStyle w:val="normaltextrun"/>
          <w:rFonts w:asciiTheme="minorHAnsi" w:hAnsiTheme="minorHAnsi" w:cstheme="minorHAnsi"/>
          <w:b/>
          <w:bCs/>
        </w:rPr>
        <w:t xml:space="preserve">Fecha de Inicio: </w:t>
      </w:r>
      <w:proofErr w:type="spellStart"/>
      <w:r w:rsidRPr="00493F18">
        <w:rPr>
          <w:rStyle w:val="normaltextrun"/>
          <w:rFonts w:asciiTheme="minorHAnsi" w:hAnsiTheme="minorHAnsi" w:cstheme="minorHAnsi"/>
          <w:b/>
          <w:bCs/>
        </w:rPr>
        <w:t>dd</w:t>
      </w:r>
      <w:proofErr w:type="spellEnd"/>
      <w:r w:rsidRPr="00493F18">
        <w:rPr>
          <w:rStyle w:val="normaltextrun"/>
          <w:rFonts w:asciiTheme="minorHAnsi" w:hAnsiTheme="minorHAnsi" w:cstheme="minorHAnsi"/>
          <w:b/>
          <w:bCs/>
        </w:rPr>
        <w:t>/mm/</w:t>
      </w:r>
      <w:proofErr w:type="spellStart"/>
      <w:r w:rsidRPr="00493F18">
        <w:rPr>
          <w:rStyle w:val="normaltextrun"/>
          <w:rFonts w:asciiTheme="minorHAnsi" w:hAnsiTheme="minorHAnsi" w:cstheme="minorHAnsi"/>
          <w:b/>
          <w:bCs/>
        </w:rPr>
        <w:t>aaaa</w:t>
      </w:r>
      <w:proofErr w:type="spellEnd"/>
    </w:p>
    <w:p w14:paraId="43C04351" w14:textId="77777777" w:rsidR="0035107A" w:rsidRPr="00493F18" w:rsidRDefault="0035107A" w:rsidP="0035107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r w:rsidRPr="00493F18">
        <w:rPr>
          <w:rStyle w:val="normaltextrun"/>
          <w:rFonts w:asciiTheme="minorHAnsi" w:hAnsiTheme="minorHAnsi" w:cstheme="minorHAnsi"/>
          <w:b/>
          <w:bCs/>
        </w:rPr>
        <w:t xml:space="preserve">Fecha de Término: </w:t>
      </w:r>
      <w:proofErr w:type="spellStart"/>
      <w:r w:rsidRPr="00493F18">
        <w:rPr>
          <w:rStyle w:val="normaltextrun"/>
          <w:rFonts w:asciiTheme="minorHAnsi" w:hAnsiTheme="minorHAnsi" w:cstheme="minorHAnsi"/>
          <w:b/>
          <w:bCs/>
        </w:rPr>
        <w:t>dd</w:t>
      </w:r>
      <w:proofErr w:type="spellEnd"/>
      <w:r w:rsidRPr="00493F18">
        <w:rPr>
          <w:rStyle w:val="normaltextrun"/>
          <w:rFonts w:asciiTheme="minorHAnsi" w:hAnsiTheme="minorHAnsi" w:cstheme="minorHAnsi"/>
          <w:b/>
          <w:bCs/>
        </w:rPr>
        <w:t>/mm/</w:t>
      </w:r>
      <w:proofErr w:type="spellStart"/>
      <w:r w:rsidRPr="00493F18">
        <w:rPr>
          <w:rStyle w:val="normaltextrun"/>
          <w:rFonts w:asciiTheme="minorHAnsi" w:hAnsiTheme="minorHAnsi" w:cstheme="minorHAnsi"/>
          <w:b/>
          <w:bCs/>
        </w:rPr>
        <w:t>aaaa</w:t>
      </w:r>
      <w:proofErr w:type="spellEnd"/>
    </w:p>
    <w:p w14:paraId="72A7BAAD" w14:textId="1384028B" w:rsidR="0035107A" w:rsidRPr="00493F18" w:rsidRDefault="0035107A" w:rsidP="00442FD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es-MX"/>
        </w:rPr>
      </w:pPr>
    </w:p>
    <w:p w14:paraId="6CEFDACB" w14:textId="77777777" w:rsidR="00DD4650" w:rsidRPr="00493F18" w:rsidRDefault="00DD4650" w:rsidP="0035107A">
      <w:pPr>
        <w:rPr>
          <w:rStyle w:val="normaltextrun"/>
          <w:rFonts w:eastAsia="Times New Roman" w:cstheme="minorHAnsi"/>
          <w:b/>
          <w:bCs/>
          <w:sz w:val="24"/>
          <w:szCs w:val="24"/>
          <w:lang w:eastAsia="es-ES"/>
        </w:rPr>
      </w:pPr>
    </w:p>
    <w:p w14:paraId="752823B6" w14:textId="68B46E14" w:rsidR="0035107A" w:rsidRPr="00493F18" w:rsidRDefault="0035107A" w:rsidP="0035107A">
      <w:pPr>
        <w:rPr>
          <w:rStyle w:val="normaltextrun"/>
          <w:rFonts w:eastAsia="Times New Roman" w:cstheme="minorHAnsi"/>
          <w:b/>
          <w:bCs/>
          <w:sz w:val="24"/>
          <w:szCs w:val="24"/>
          <w:lang w:eastAsia="es-ES"/>
        </w:rPr>
      </w:pPr>
      <w:r w:rsidRPr="00493F18">
        <w:rPr>
          <w:rStyle w:val="normaltextrun"/>
          <w:rFonts w:eastAsia="Times New Roman" w:cstheme="minorHAnsi"/>
          <w:b/>
          <w:bCs/>
          <w:sz w:val="24"/>
          <w:szCs w:val="24"/>
          <w:lang w:eastAsia="es-ES"/>
        </w:rPr>
        <w:t>Autor (es) del reporte técnico:</w:t>
      </w:r>
    </w:p>
    <w:p w14:paraId="3BF00477" w14:textId="08B0022F" w:rsidR="00DD4650" w:rsidRPr="00493F18" w:rsidRDefault="00DD4650" w:rsidP="00DD4650">
      <w:pPr>
        <w:jc w:val="both"/>
        <w:rPr>
          <w:rStyle w:val="normaltextrun"/>
          <w:rFonts w:eastAsia="Times New Roman" w:cstheme="minorHAnsi"/>
          <w:bCs/>
          <w:szCs w:val="24"/>
          <w:lang w:eastAsia="es-ES"/>
        </w:rPr>
      </w:pPr>
      <w:r w:rsidRPr="00493F18">
        <w:rPr>
          <w:rStyle w:val="normaltextrun"/>
          <w:rFonts w:eastAsia="Times New Roman" w:cstheme="minorHAnsi"/>
          <w:bCs/>
          <w:szCs w:val="24"/>
          <w:lang w:eastAsia="es-ES"/>
        </w:rPr>
        <w:t>(Incluir a todos los colaboradores dados de alta, estudiantes y personas de las</w:t>
      </w:r>
      <w:r w:rsidRPr="00493F18">
        <w:rPr>
          <w:rStyle w:val="normaltextrun"/>
          <w:rFonts w:eastAsia="Times New Roman" w:cstheme="minorHAnsi"/>
          <w:szCs w:val="24"/>
          <w:lang w:eastAsia="es-ES"/>
        </w:rPr>
        <w:t xml:space="preserve"> </w:t>
      </w:r>
      <w:r w:rsidRPr="00493F18">
        <w:rPr>
          <w:rStyle w:val="normaltextrun"/>
          <w:rFonts w:eastAsia="Times New Roman" w:cstheme="minorHAnsi"/>
          <w:bCs/>
          <w:szCs w:val="24"/>
          <w:lang w:eastAsia="es-ES"/>
        </w:rPr>
        <w:t>Instituciones, organismos o empresas de los sectores social, público o productivo, participantes)</w:t>
      </w:r>
    </w:p>
    <w:tbl>
      <w:tblPr>
        <w:tblStyle w:val="TableGrid"/>
        <w:tblW w:w="8976" w:type="dxa"/>
        <w:tblLook w:val="04A0" w:firstRow="1" w:lastRow="0" w:firstColumn="1" w:lastColumn="0" w:noHBand="0" w:noVBand="1"/>
      </w:tblPr>
      <w:tblGrid>
        <w:gridCol w:w="8976"/>
      </w:tblGrid>
      <w:tr w:rsidR="00DD4650" w:rsidRPr="00493F18" w14:paraId="5284409C" w14:textId="77777777" w:rsidTr="0029640B">
        <w:trPr>
          <w:trHeight w:val="6609"/>
        </w:trPr>
        <w:tc>
          <w:tcPr>
            <w:tcW w:w="8976" w:type="dxa"/>
          </w:tcPr>
          <w:p w14:paraId="65FA6868" w14:textId="77777777" w:rsidR="00DD4650" w:rsidRPr="00493F18" w:rsidRDefault="00DD4650" w:rsidP="00DD4650">
            <w:pPr>
              <w:jc w:val="both"/>
              <w:rPr>
                <w:rStyle w:val="normaltextrun"/>
                <w:rFonts w:eastAsia="Times New Roman" w:cstheme="minorHAnsi"/>
                <w:bCs/>
                <w:szCs w:val="24"/>
                <w:lang w:eastAsia="es-ES"/>
              </w:rPr>
            </w:pPr>
          </w:p>
        </w:tc>
      </w:tr>
    </w:tbl>
    <w:p w14:paraId="635089DB" w14:textId="77777777" w:rsidR="00DD4650" w:rsidRPr="00493F18" w:rsidRDefault="00DD4650" w:rsidP="00DD4650">
      <w:pPr>
        <w:jc w:val="both"/>
        <w:rPr>
          <w:rStyle w:val="normaltextrun"/>
          <w:rFonts w:eastAsia="Times New Roman" w:cstheme="minorHAnsi"/>
          <w:bCs/>
          <w:szCs w:val="24"/>
          <w:lang w:eastAsia="es-ES"/>
        </w:rPr>
      </w:pPr>
    </w:p>
    <w:p w14:paraId="25301553" w14:textId="77777777" w:rsidR="0035107A" w:rsidRPr="00493F18" w:rsidRDefault="0035107A" w:rsidP="00442FD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es-MX"/>
        </w:rPr>
      </w:pPr>
    </w:p>
    <w:p w14:paraId="799F515C" w14:textId="36AA9635" w:rsidR="0035107A" w:rsidRPr="00493F18" w:rsidRDefault="00442FD7" w:rsidP="0035107A">
      <w:pPr>
        <w:rPr>
          <w:rFonts w:cstheme="minorHAnsi"/>
          <w:szCs w:val="28"/>
          <w:lang w:val="es-MX"/>
        </w:rPr>
      </w:pPr>
      <w:r w:rsidRPr="00493F18">
        <w:rPr>
          <w:rStyle w:val="normaltextrun"/>
          <w:rFonts w:cstheme="minorHAnsi"/>
          <w:b/>
          <w:bCs/>
        </w:rPr>
        <w:t>Resumen ejecutivo</w:t>
      </w:r>
      <w:r w:rsidR="0027677C" w:rsidRPr="00493F18">
        <w:rPr>
          <w:rStyle w:val="normaltextrun"/>
          <w:rFonts w:cstheme="minorHAnsi"/>
        </w:rPr>
        <w:t>.</w:t>
      </w:r>
      <w:r w:rsidRPr="00493F18">
        <w:rPr>
          <w:rStyle w:val="normaltextrun"/>
          <w:rFonts w:cstheme="minorHAnsi"/>
        </w:rPr>
        <w:t xml:space="preserve"> </w:t>
      </w:r>
      <w:r w:rsidR="0035107A" w:rsidRPr="00493F18">
        <w:rPr>
          <w:rFonts w:cstheme="minorHAnsi"/>
          <w:szCs w:val="28"/>
          <w:lang w:val="es-MX"/>
        </w:rPr>
        <w:t>Resumen del reporte técnico</w:t>
      </w:r>
      <w:r w:rsidR="00DD4650" w:rsidRPr="00493F18">
        <w:rPr>
          <w:rFonts w:cstheme="minorHAnsi"/>
          <w:szCs w:val="28"/>
          <w:lang w:val="es-MX"/>
        </w:rPr>
        <w:t xml:space="preserve"> presentado</w:t>
      </w:r>
      <w:r w:rsidR="0035107A" w:rsidRPr="00493F18">
        <w:rPr>
          <w:rFonts w:cstheme="minorHAnsi"/>
          <w:szCs w:val="28"/>
          <w:lang w:val="es-MX"/>
        </w:rPr>
        <w:t xml:space="preserve"> (máximo </w:t>
      </w:r>
      <w:r w:rsidR="002B66CF" w:rsidRPr="00493F18">
        <w:rPr>
          <w:rFonts w:cstheme="minorHAnsi"/>
          <w:szCs w:val="28"/>
          <w:lang w:val="es-MX"/>
        </w:rPr>
        <w:t>media cuartilla</w:t>
      </w:r>
      <w:r w:rsidR="0035107A" w:rsidRPr="00493F18">
        <w:rPr>
          <w:rFonts w:cstheme="minorHAnsi"/>
          <w:szCs w:val="28"/>
          <w:lang w:val="es-MX"/>
        </w:rPr>
        <w:t>)</w:t>
      </w:r>
    </w:p>
    <w:p w14:paraId="00A1BD7F" w14:textId="6A5D91F1" w:rsidR="00442FD7" w:rsidRPr="00493F18" w:rsidRDefault="00442FD7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57EF4F1B" w14:textId="22F8D379" w:rsidR="00442FD7" w:rsidRPr="00493F18" w:rsidRDefault="00442FD7" w:rsidP="00442FD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</w:rPr>
        <w:t>Palabras clave</w:t>
      </w:r>
      <w:r w:rsidRPr="00493F18">
        <w:rPr>
          <w:rStyle w:val="normaltextrun"/>
          <w:rFonts w:asciiTheme="minorHAnsi" w:hAnsiTheme="minorHAnsi" w:cstheme="minorHAnsi"/>
          <w:sz w:val="22"/>
        </w:rPr>
        <w:t>. Hasta 5 palabras.</w:t>
      </w:r>
    </w:p>
    <w:p w14:paraId="1DA12355" w14:textId="6F405351" w:rsidR="00DD4650" w:rsidRPr="00493F18" w:rsidRDefault="00DD4650" w:rsidP="00442F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</w:rPr>
      </w:pPr>
    </w:p>
    <w:p w14:paraId="4F01D6AF" w14:textId="77777777" w:rsidR="002B66CF" w:rsidRPr="00493F18" w:rsidRDefault="002B66CF" w:rsidP="002B66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7A3AE23" w14:textId="78412DAE" w:rsidR="00DD4650" w:rsidRPr="00493F18" w:rsidRDefault="002B66CF" w:rsidP="00325B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cstheme="minorHAnsi"/>
          <w:b/>
          <w:bCs/>
        </w:rPr>
      </w:pPr>
      <w:r w:rsidRPr="00493F18">
        <w:rPr>
          <w:rFonts w:cstheme="minorHAnsi"/>
          <w:b/>
          <w:bCs/>
        </w:rPr>
        <w:t xml:space="preserve">Indicar </w:t>
      </w:r>
      <w:r w:rsidR="0029640B" w:rsidRPr="00493F18">
        <w:rPr>
          <w:rFonts w:cstheme="minorHAnsi"/>
          <w:b/>
          <w:bCs/>
        </w:rPr>
        <w:t>si se cumplieron los objetivos,</w:t>
      </w:r>
      <w:r w:rsidRPr="00493F18">
        <w:rPr>
          <w:rFonts w:cstheme="minorHAnsi"/>
          <w:b/>
          <w:bCs/>
        </w:rPr>
        <w:t xml:space="preserve"> metas del proyecto</w:t>
      </w:r>
      <w:r w:rsidR="0029640B" w:rsidRPr="00493F18">
        <w:rPr>
          <w:rFonts w:cstheme="minorHAnsi"/>
          <w:b/>
          <w:bCs/>
        </w:rPr>
        <w:t xml:space="preserve"> y avances/aplicaciones metodológicas</w:t>
      </w:r>
      <w:r w:rsidRPr="00493F18">
        <w:rPr>
          <w:rFonts w:cstheme="minorHAnsi"/>
          <w:b/>
          <w:bCs/>
        </w:rPr>
        <w:t>, y si se obtuvieron los productos</w:t>
      </w:r>
      <w:r w:rsidR="0029640B" w:rsidRPr="00493F18">
        <w:rPr>
          <w:rFonts w:cstheme="minorHAnsi"/>
          <w:b/>
          <w:bCs/>
        </w:rPr>
        <w:t>/entregables</w:t>
      </w:r>
      <w:r w:rsidRPr="00493F18">
        <w:rPr>
          <w:rFonts w:cstheme="minorHAnsi"/>
          <w:b/>
          <w:bCs/>
        </w:rPr>
        <w:t xml:space="preserve"> comprometidos. Favor de fundamentar y/o justificar su respuesta.</w:t>
      </w:r>
    </w:p>
    <w:p w14:paraId="44ADF8A3" w14:textId="77777777" w:rsidR="002B66CF" w:rsidRPr="00493F18" w:rsidRDefault="002B66CF" w:rsidP="00325B0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0790BEF" w14:textId="77777777" w:rsidR="0029640B" w:rsidRPr="00493F18" w:rsidRDefault="00DD4650" w:rsidP="00325B0A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93F1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Descripción de la 1era etapa</w:t>
      </w:r>
    </w:p>
    <w:p w14:paraId="47290F9B" w14:textId="18B29079" w:rsidR="00442FD7" w:rsidRPr="00493F18" w:rsidRDefault="0029640B" w:rsidP="00325B0A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Objetivo General – Porcentaje de avance/cumplimiento</w:t>
      </w:r>
    </w:p>
    <w:p w14:paraId="155D2463" w14:textId="0F34917E" w:rsidR="0029640B" w:rsidRPr="00493F18" w:rsidRDefault="0029640B" w:rsidP="00325B0A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Objetivos específicos - Porcentaje de avance/cumplimiento</w:t>
      </w:r>
    </w:p>
    <w:p w14:paraId="6EBE5A39" w14:textId="19E2B954" w:rsidR="0029640B" w:rsidRPr="00493F18" w:rsidRDefault="0029640B" w:rsidP="00325B0A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Porcentaje de avance/cumplimiento de las metas del proyecto</w:t>
      </w:r>
    </w:p>
    <w:p w14:paraId="47063D9E" w14:textId="0B3DBD72" w:rsidR="0029640B" w:rsidRPr="00493F18" w:rsidRDefault="0029640B" w:rsidP="00325B0A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Porcentaje de avance/cumplimiento de la metodología del proyecto</w:t>
      </w:r>
    </w:p>
    <w:p w14:paraId="4F75B0BF" w14:textId="236E47B7" w:rsidR="002B66CF" w:rsidRPr="00493F18" w:rsidRDefault="0029640B" w:rsidP="00325B0A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Resultados esperados y </w:t>
      </w:r>
      <w:r w:rsidR="00325B0A"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</w:t>
      </w:r>
      <w:r w:rsidR="00DD4650"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roductos para entregar durante la 1era etapa</w:t>
      </w:r>
    </w:p>
    <w:p w14:paraId="2B54AE5C" w14:textId="5DC32A01" w:rsidR="00467DF8" w:rsidRPr="00493F18" w:rsidRDefault="00467DF8" w:rsidP="00467DF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Agregar tablas, gráficos, etc. que lo respalde el avance.</w:t>
      </w:r>
    </w:p>
    <w:p w14:paraId="232F4D12" w14:textId="45EEFB6B" w:rsidR="00822B26" w:rsidRPr="00493F18" w:rsidRDefault="00822B26" w:rsidP="00822B26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Reportar incumplimientos que se habían comprometido en el cronograma de actividades en el Convenio de Asignación de Recursos firmado.</w:t>
      </w:r>
    </w:p>
    <w:p w14:paraId="36852DA1" w14:textId="386120C1" w:rsidR="00325B0A" w:rsidRPr="00493F18" w:rsidRDefault="00325B0A" w:rsidP="00325B0A">
      <w:pPr>
        <w:spacing w:after="0"/>
        <w:jc w:val="both"/>
        <w:rPr>
          <w:rFonts w:cstheme="minorHAnsi"/>
        </w:rPr>
      </w:pPr>
    </w:p>
    <w:p w14:paraId="1ECCCF9C" w14:textId="77777777" w:rsidR="00F971DA" w:rsidRPr="00493F18" w:rsidRDefault="002B66CF" w:rsidP="00325B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93F18">
        <w:rPr>
          <w:rFonts w:cstheme="minorHAnsi"/>
          <w:b/>
          <w:bCs/>
          <w:szCs w:val="20"/>
        </w:rPr>
        <w:t xml:space="preserve">Hacer una relación cuantitativa de los productos generados en el proyecto (Artículos científicos, libros, capítulos de libro, </w:t>
      </w:r>
      <w:r w:rsidR="00325B0A" w:rsidRPr="00493F18">
        <w:rPr>
          <w:rFonts w:cstheme="minorHAnsi"/>
          <w:b/>
          <w:bCs/>
          <w:szCs w:val="20"/>
        </w:rPr>
        <w:t>presentaciones en eventos académicos</w:t>
      </w:r>
      <w:r w:rsidRPr="00493F18">
        <w:rPr>
          <w:rFonts w:cstheme="minorHAnsi"/>
          <w:b/>
          <w:bCs/>
          <w:szCs w:val="20"/>
        </w:rPr>
        <w:t>,</w:t>
      </w:r>
      <w:r w:rsidR="00325B0A" w:rsidRPr="00493F18">
        <w:rPr>
          <w:rFonts w:cstheme="minorHAnsi"/>
          <w:b/>
          <w:bCs/>
          <w:szCs w:val="20"/>
        </w:rPr>
        <w:t xml:space="preserve"> posters,</w:t>
      </w:r>
      <w:r w:rsidRPr="00493F18">
        <w:rPr>
          <w:rFonts w:cstheme="minorHAnsi"/>
          <w:b/>
          <w:bCs/>
          <w:szCs w:val="20"/>
        </w:rPr>
        <w:t xml:space="preserve"> talleres,</w:t>
      </w:r>
      <w:r w:rsidR="00325B0A" w:rsidRPr="00493F18">
        <w:rPr>
          <w:rFonts w:cstheme="minorHAnsi"/>
          <w:b/>
          <w:bCs/>
          <w:szCs w:val="20"/>
        </w:rPr>
        <w:t xml:space="preserve"> foros, coloquios, difusión de resultados preliminares en redes, avances de</w:t>
      </w:r>
      <w:r w:rsidRPr="00493F18">
        <w:rPr>
          <w:rFonts w:cstheme="minorHAnsi"/>
          <w:b/>
          <w:bCs/>
          <w:szCs w:val="20"/>
        </w:rPr>
        <w:t xml:space="preserve"> tesis</w:t>
      </w:r>
      <w:r w:rsidR="00325B0A" w:rsidRPr="00493F18">
        <w:rPr>
          <w:rFonts w:cstheme="minorHAnsi"/>
          <w:b/>
          <w:bCs/>
          <w:szCs w:val="20"/>
        </w:rPr>
        <w:t xml:space="preserve">/trabajos </w:t>
      </w:r>
      <w:proofErr w:type="spellStart"/>
      <w:r w:rsidR="00325B0A" w:rsidRPr="00493F18">
        <w:rPr>
          <w:rFonts w:cstheme="minorHAnsi"/>
          <w:b/>
          <w:bCs/>
          <w:szCs w:val="20"/>
        </w:rPr>
        <w:t>recepcionales</w:t>
      </w:r>
      <w:proofErr w:type="spellEnd"/>
      <w:r w:rsidRPr="00493F18">
        <w:rPr>
          <w:rFonts w:cstheme="minorHAnsi"/>
          <w:b/>
          <w:bCs/>
          <w:szCs w:val="20"/>
        </w:rPr>
        <w:t xml:space="preserve">, patentes, </w:t>
      </w:r>
      <w:proofErr w:type="spellStart"/>
      <w:r w:rsidRPr="00493F18">
        <w:rPr>
          <w:rFonts w:cstheme="minorHAnsi"/>
          <w:b/>
          <w:bCs/>
          <w:szCs w:val="20"/>
        </w:rPr>
        <w:t>etc</w:t>
      </w:r>
      <w:proofErr w:type="spellEnd"/>
      <w:r w:rsidRPr="00493F18">
        <w:rPr>
          <w:rFonts w:cstheme="minorHAnsi"/>
          <w:b/>
          <w:bCs/>
          <w:szCs w:val="20"/>
        </w:rPr>
        <w:t>).</w:t>
      </w:r>
      <w:r w:rsidR="00325B0A" w:rsidRPr="00493F18">
        <w:rPr>
          <w:rFonts w:cstheme="minorHAnsi"/>
          <w:b/>
          <w:bCs/>
          <w:szCs w:val="20"/>
        </w:rPr>
        <w:t xml:space="preserve"> </w:t>
      </w:r>
    </w:p>
    <w:p w14:paraId="4CB37DAB" w14:textId="77777777" w:rsidR="00F971DA" w:rsidRPr="00493F18" w:rsidRDefault="00F971DA" w:rsidP="00F971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</w:p>
    <w:p w14:paraId="1B4889AC" w14:textId="6DBF2B46" w:rsidR="00325B0A" w:rsidRPr="00493F18" w:rsidRDefault="00325B0A" w:rsidP="00F971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Cs w:val="20"/>
        </w:rPr>
      </w:pPr>
      <w:r w:rsidRPr="00493F18">
        <w:rPr>
          <w:rFonts w:cstheme="minorHAnsi"/>
          <w:b/>
          <w:bCs/>
          <w:szCs w:val="20"/>
        </w:rPr>
        <w:t xml:space="preserve">Agregar </w:t>
      </w:r>
      <w:r w:rsidR="00F971DA" w:rsidRPr="00493F18">
        <w:rPr>
          <w:rFonts w:cstheme="minorHAnsi"/>
          <w:b/>
          <w:bCs/>
          <w:szCs w:val="20"/>
        </w:rPr>
        <w:t>toda la evidencia completa de cada producto reportado</w:t>
      </w:r>
      <w:r w:rsidR="00467DF8" w:rsidRPr="00493F18">
        <w:rPr>
          <w:rFonts w:cstheme="minorHAnsi"/>
          <w:b/>
          <w:bCs/>
          <w:szCs w:val="20"/>
        </w:rPr>
        <w:t xml:space="preserve"> en los anexos. Pueden utilizarse ligas a nubes de almacenamiento acomodadas en el orden en que se haga la relación cuantitativa. Nota: cuidar que todas las imágenes y/o constancias/evidencias sean legibles, no se aceptarán reportes incompletos e ilegibles.</w:t>
      </w:r>
    </w:p>
    <w:p w14:paraId="66CD1905" w14:textId="4BA99AA9" w:rsidR="00325B0A" w:rsidRPr="00493F18" w:rsidRDefault="00325B0A" w:rsidP="00325B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41942A4" w14:textId="1827F5EC" w:rsidR="00325B0A" w:rsidRPr="00493F18" w:rsidRDefault="00325B0A" w:rsidP="00325B0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  <w:r w:rsidRPr="00493F18">
        <w:rPr>
          <w:rFonts w:cstheme="minorHAnsi"/>
          <w:b/>
          <w:bCs/>
          <w:szCs w:val="20"/>
        </w:rPr>
        <w:t>Con base en los productos del proyecto, indicar los alcances más importantes en:</w:t>
      </w:r>
    </w:p>
    <w:p w14:paraId="09F91B55" w14:textId="77777777" w:rsidR="00325B0A" w:rsidRPr="00493F18" w:rsidRDefault="00325B0A" w:rsidP="00325B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7B90183" w14:textId="77777777" w:rsidR="00325B0A" w:rsidRPr="00493F18" w:rsidRDefault="00325B0A" w:rsidP="00325B0A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</w:rPr>
        <w:t>Apropiación social del conocimiento</w:t>
      </w:r>
    </w:p>
    <w:p w14:paraId="22FAE825" w14:textId="77777777" w:rsidR="00325B0A" w:rsidRPr="00493F18" w:rsidRDefault="00325B0A" w:rsidP="00325B0A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</w:rPr>
        <w:t>Mecanismos de transferencia</w:t>
      </w:r>
    </w:p>
    <w:p w14:paraId="00588D69" w14:textId="260B8505" w:rsidR="00325B0A" w:rsidRPr="00493F18" w:rsidRDefault="00325B0A" w:rsidP="00325B0A">
      <w:pPr>
        <w:pStyle w:val="paragraph"/>
        <w:numPr>
          <w:ilvl w:val="1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93F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Contribución e impacto social del proyecto. </w:t>
      </w:r>
      <w:r w:rsidRPr="00493F18">
        <w:rPr>
          <w:rStyle w:val="normaltextrun"/>
          <w:rFonts w:asciiTheme="minorHAnsi" w:hAnsiTheme="minorHAnsi" w:cstheme="minorHAnsi"/>
          <w:bCs/>
          <w:sz w:val="22"/>
          <w:szCs w:val="22"/>
        </w:rPr>
        <w:t>D</w:t>
      </w:r>
      <w:r w:rsidRPr="00493F18">
        <w:rPr>
          <w:rStyle w:val="normaltextrun"/>
          <w:rFonts w:asciiTheme="minorHAnsi" w:hAnsiTheme="minorHAnsi" w:cstheme="minorHAnsi"/>
          <w:sz w:val="22"/>
          <w:szCs w:val="22"/>
        </w:rPr>
        <w:t xml:space="preserve">etallar </w:t>
      </w:r>
      <w:r w:rsidRPr="00493F1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MX"/>
        </w:rPr>
        <w:t>el tipo de impacto (social, cultural, ambiental y económico) el tipo de beneficio esperado, los instrumentos, indicadores, mecanismos de medición o narrativa del impacto social de la investigación y el tipo de producto asociado al impacto social (</w:t>
      </w:r>
      <w:proofErr w:type="spellStart"/>
      <w:r w:rsidRPr="00493F1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MX"/>
        </w:rPr>
        <w:t>Policy</w:t>
      </w:r>
      <w:proofErr w:type="spellEnd"/>
      <w:r w:rsidRPr="00493F1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MX"/>
        </w:rPr>
        <w:t xml:space="preserve"> </w:t>
      </w:r>
      <w:proofErr w:type="spellStart"/>
      <w:r w:rsidRPr="00493F1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MX"/>
        </w:rPr>
        <w:t>Brief</w:t>
      </w:r>
      <w:proofErr w:type="spellEnd"/>
      <w:r w:rsidRPr="00493F1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s-MX"/>
        </w:rPr>
        <w:t>, reporte técnico, blogs, redes ciudadanas, productos de divulgación, etc.)</w:t>
      </w:r>
      <w:r w:rsidRPr="00493F18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679FA01F" w14:textId="77777777" w:rsidR="00325B0A" w:rsidRPr="00493F18" w:rsidRDefault="00325B0A" w:rsidP="00325B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</w:rPr>
      </w:pPr>
    </w:p>
    <w:p w14:paraId="68790457" w14:textId="55AE3A5A" w:rsidR="00834CDA" w:rsidRPr="00493F18" w:rsidRDefault="00834CDA" w:rsidP="00E874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4"/>
        </w:rPr>
      </w:pPr>
      <w:r w:rsidRPr="00493F18">
        <w:rPr>
          <w:rFonts w:cstheme="minorHAnsi"/>
          <w:b/>
          <w:sz w:val="28"/>
          <w:szCs w:val="24"/>
          <w:lang w:val="es-MX"/>
        </w:rPr>
        <w:t>Considerar:</w:t>
      </w:r>
      <w:r w:rsidR="00B939C0" w:rsidRPr="00493F18">
        <w:rPr>
          <w:rFonts w:cstheme="minorHAnsi"/>
          <w:b/>
          <w:sz w:val="28"/>
          <w:szCs w:val="24"/>
          <w:lang w:val="es-MX"/>
        </w:rPr>
        <w:t xml:space="preserve"> </w:t>
      </w:r>
      <w:r w:rsidR="00F971DA" w:rsidRPr="00493F18">
        <w:rPr>
          <w:rFonts w:cstheme="minorHAnsi"/>
          <w:b/>
          <w:sz w:val="28"/>
          <w:szCs w:val="24"/>
        </w:rPr>
        <w:t>No debe exceder las 30</w:t>
      </w:r>
      <w:r w:rsidRPr="00493F18">
        <w:rPr>
          <w:rFonts w:cstheme="minorHAnsi"/>
          <w:b/>
          <w:sz w:val="28"/>
          <w:szCs w:val="24"/>
        </w:rPr>
        <w:t xml:space="preserve"> cuartillas, debe presentarse en letra </w:t>
      </w:r>
      <w:r w:rsidR="00250E54" w:rsidRPr="00493F18">
        <w:rPr>
          <w:rFonts w:cstheme="minorHAnsi"/>
          <w:b/>
          <w:sz w:val="28"/>
          <w:szCs w:val="24"/>
        </w:rPr>
        <w:t>Calibri</w:t>
      </w:r>
      <w:r w:rsidRPr="00493F18">
        <w:rPr>
          <w:rFonts w:cstheme="minorHAnsi"/>
          <w:b/>
          <w:sz w:val="28"/>
          <w:szCs w:val="24"/>
        </w:rPr>
        <w:t xml:space="preserve"> de 1</w:t>
      </w:r>
      <w:r w:rsidR="00F971DA" w:rsidRPr="00493F18">
        <w:rPr>
          <w:rFonts w:cstheme="minorHAnsi"/>
          <w:b/>
          <w:sz w:val="28"/>
          <w:szCs w:val="24"/>
        </w:rPr>
        <w:t>1</w:t>
      </w:r>
      <w:r w:rsidRPr="00493F18">
        <w:rPr>
          <w:rFonts w:cstheme="minorHAnsi"/>
          <w:b/>
          <w:sz w:val="28"/>
          <w:szCs w:val="24"/>
        </w:rPr>
        <w:t xml:space="preserve"> puntos, interlineado sencillo y márgenes de 2.54 centímetros.</w:t>
      </w:r>
    </w:p>
    <w:p w14:paraId="18016876" w14:textId="33264E5B" w:rsidR="00E8746D" w:rsidRPr="00493F18" w:rsidRDefault="00E8746D" w:rsidP="00467D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5F98D704" w14:textId="76BD74B7" w:rsidR="00E8746D" w:rsidRPr="00493F18" w:rsidRDefault="00E8746D" w:rsidP="00493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93F18">
        <w:rPr>
          <w:rFonts w:cstheme="minorHAnsi"/>
          <w:b/>
          <w:sz w:val="24"/>
          <w:szCs w:val="24"/>
        </w:rPr>
        <w:lastRenderedPageBreak/>
        <w:t>Guardar el documento con la clave de su proyecto, seguido de la etapa a reportar. Ejemplo: P</w:t>
      </w:r>
      <w:r w:rsidR="00493F18" w:rsidRPr="00493F18">
        <w:rPr>
          <w:rFonts w:cstheme="minorHAnsi"/>
          <w:b/>
          <w:sz w:val="24"/>
          <w:szCs w:val="24"/>
        </w:rPr>
        <w:t>IISO23-ICB-01-JAGARZA_ETAPA 001 (tal como se indica en el convenio firmado).</w:t>
      </w:r>
    </w:p>
    <w:p w14:paraId="36C03100" w14:textId="25452431" w:rsidR="00822B26" w:rsidRPr="00493F18" w:rsidRDefault="00822B26" w:rsidP="00467D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88A35AE" w14:textId="323A8B05" w:rsidR="00822B26" w:rsidRPr="00493F18" w:rsidRDefault="00822B26" w:rsidP="00467DF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493F18">
        <w:rPr>
          <w:rFonts w:cstheme="minorHAnsi"/>
          <w:b/>
          <w:sz w:val="24"/>
          <w:szCs w:val="24"/>
        </w:rPr>
        <w:t xml:space="preserve">Enviar a los correos: </w:t>
      </w:r>
      <w:hyperlink r:id="rId11" w:history="1">
        <w:r w:rsidRPr="00493F18">
          <w:rPr>
            <w:rStyle w:val="Hyperlink"/>
            <w:rFonts w:cstheme="minorHAnsi"/>
            <w:b/>
            <w:sz w:val="24"/>
            <w:szCs w:val="24"/>
          </w:rPr>
          <w:t>invypos@uacj.mx</w:t>
        </w:r>
      </w:hyperlink>
      <w:r w:rsidRPr="00493F18">
        <w:rPr>
          <w:rFonts w:cstheme="minorHAnsi"/>
          <w:b/>
          <w:sz w:val="24"/>
          <w:szCs w:val="24"/>
        </w:rPr>
        <w:t xml:space="preserve"> y </w:t>
      </w:r>
      <w:hyperlink r:id="rId12" w:history="1">
        <w:r w:rsidRPr="00493F18">
          <w:rPr>
            <w:rStyle w:val="Hyperlink"/>
            <w:rFonts w:cstheme="minorHAnsi"/>
            <w:b/>
            <w:sz w:val="24"/>
            <w:szCs w:val="24"/>
          </w:rPr>
          <w:t>janette.blanco@uacj.mx</w:t>
        </w:r>
      </w:hyperlink>
      <w:r w:rsidRPr="00493F18">
        <w:rPr>
          <w:rFonts w:cstheme="minorHAnsi"/>
          <w:b/>
          <w:sz w:val="24"/>
          <w:szCs w:val="24"/>
        </w:rPr>
        <w:t xml:space="preserve"> </w:t>
      </w:r>
    </w:p>
    <w:sectPr w:rsidR="00822B26" w:rsidRPr="00493F18" w:rsidSect="007A5517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CE303" w14:textId="77777777" w:rsidR="00E04694" w:rsidRDefault="00E04694" w:rsidP="00442FD7">
      <w:pPr>
        <w:spacing w:after="0" w:line="240" w:lineRule="auto"/>
      </w:pPr>
      <w:r>
        <w:separator/>
      </w:r>
    </w:p>
  </w:endnote>
  <w:endnote w:type="continuationSeparator" w:id="0">
    <w:p w14:paraId="6443520A" w14:textId="77777777" w:rsidR="00E04694" w:rsidRDefault="00E04694" w:rsidP="00442FD7">
      <w:pPr>
        <w:spacing w:after="0" w:line="240" w:lineRule="auto"/>
      </w:pPr>
      <w:r>
        <w:continuationSeparator/>
      </w:r>
    </w:p>
  </w:endnote>
  <w:endnote w:type="continuationNotice" w:id="1">
    <w:p w14:paraId="2EBF1ECA" w14:textId="77777777" w:rsidR="00E04694" w:rsidRDefault="00E046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714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72054" w14:textId="20AC3DD6" w:rsidR="008C53D1" w:rsidRDefault="008C5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FBFC5" w14:textId="77777777" w:rsidR="008C53D1" w:rsidRDefault="008C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A3B66" w14:textId="77777777" w:rsidR="00E04694" w:rsidRDefault="00E04694" w:rsidP="00442FD7">
      <w:pPr>
        <w:spacing w:after="0" w:line="240" w:lineRule="auto"/>
      </w:pPr>
      <w:r>
        <w:separator/>
      </w:r>
    </w:p>
  </w:footnote>
  <w:footnote w:type="continuationSeparator" w:id="0">
    <w:p w14:paraId="548659BF" w14:textId="77777777" w:rsidR="00E04694" w:rsidRDefault="00E04694" w:rsidP="00442FD7">
      <w:pPr>
        <w:spacing w:after="0" w:line="240" w:lineRule="auto"/>
      </w:pPr>
      <w:r>
        <w:continuationSeparator/>
      </w:r>
    </w:p>
  </w:footnote>
  <w:footnote w:type="continuationNotice" w:id="1">
    <w:p w14:paraId="18DC8FC0" w14:textId="77777777" w:rsidR="00E04694" w:rsidRDefault="00E046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A132" w14:textId="4842353F" w:rsidR="00442FD7" w:rsidRPr="000A5769" w:rsidRDefault="0035107A" w:rsidP="00442FD7">
    <w:pPr>
      <w:pStyle w:val="Header"/>
      <w:tabs>
        <w:tab w:val="clear" w:pos="4252"/>
        <w:tab w:val="clear" w:pos="8504"/>
        <w:tab w:val="left" w:pos="3690"/>
      </w:tabs>
      <w:jc w:val="center"/>
      <w:rPr>
        <w:b/>
        <w:sz w:val="24"/>
        <w:szCs w:val="26"/>
      </w:rPr>
    </w:pPr>
    <w:r w:rsidRPr="0035107A">
      <w:rPr>
        <w:rStyle w:val="normaltextrun"/>
        <w:rFonts w:ascii="Calibri" w:hAnsi="Calibri"/>
        <w:b/>
        <w:bCs/>
        <w:noProof/>
        <w:color w:val="000000"/>
        <w:szCs w:val="26"/>
        <w:shd w:val="clear" w:color="auto" w:fill="FFFFFF"/>
        <w:lang w:eastAsia="es-ES"/>
      </w:rPr>
      <w:drawing>
        <wp:anchor distT="0" distB="0" distL="114300" distR="114300" simplePos="0" relativeHeight="251658240" behindDoc="1" locked="0" layoutInCell="1" allowOverlap="1" wp14:anchorId="1E749B83" wp14:editId="5834F0FD">
          <wp:simplePos x="0" y="0"/>
          <wp:positionH relativeFrom="column">
            <wp:posOffset>4520564</wp:posOffset>
          </wp:positionH>
          <wp:positionV relativeFrom="paragraph">
            <wp:posOffset>-335280</wp:posOffset>
          </wp:positionV>
          <wp:extent cx="1965705" cy="752475"/>
          <wp:effectExtent l="0" t="0" r="0" b="0"/>
          <wp:wrapNone/>
          <wp:docPr id="1" name="Picture 1" descr="C:\Users\janette.blanco\Documents\PIISO\Logos\PII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tte.blanco\Documents\PIISO\Logos\PIIS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037" cy="758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07A">
      <w:rPr>
        <w:b/>
        <w:noProof/>
        <w:sz w:val="24"/>
        <w:szCs w:val="26"/>
        <w:lang w:eastAsia="es-ES"/>
      </w:rPr>
      <w:drawing>
        <wp:anchor distT="0" distB="0" distL="114300" distR="114300" simplePos="0" relativeHeight="251659264" behindDoc="0" locked="0" layoutInCell="1" allowOverlap="1" wp14:anchorId="4D756379" wp14:editId="02CE8672">
          <wp:simplePos x="0" y="0"/>
          <wp:positionH relativeFrom="column">
            <wp:posOffset>-851535</wp:posOffset>
          </wp:positionH>
          <wp:positionV relativeFrom="paragraph">
            <wp:posOffset>-336550</wp:posOffset>
          </wp:positionV>
          <wp:extent cx="1924050" cy="753890"/>
          <wp:effectExtent l="0" t="0" r="0" b="8255"/>
          <wp:wrapNone/>
          <wp:docPr id="2" name="Picture 2" descr="C:\Users\janette.blanco\Documents\PIISO\Logos\CGIP 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ette.blanco\Documents\PIISO\Logos\CGIP LOGO 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5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19D7"/>
    <w:multiLevelType w:val="multilevel"/>
    <w:tmpl w:val="FED2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126605"/>
    <w:multiLevelType w:val="multilevel"/>
    <w:tmpl w:val="318A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E2576"/>
    <w:multiLevelType w:val="multilevel"/>
    <w:tmpl w:val="ABD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E1511"/>
    <w:multiLevelType w:val="multilevel"/>
    <w:tmpl w:val="3AD0C2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E194942"/>
    <w:multiLevelType w:val="hybridMultilevel"/>
    <w:tmpl w:val="350EE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4468D"/>
    <w:multiLevelType w:val="multilevel"/>
    <w:tmpl w:val="83BC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5B3A27"/>
    <w:multiLevelType w:val="multilevel"/>
    <w:tmpl w:val="FE803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4967F7D"/>
    <w:multiLevelType w:val="multilevel"/>
    <w:tmpl w:val="84BA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D7"/>
    <w:rsid w:val="00016086"/>
    <w:rsid w:val="0003055D"/>
    <w:rsid w:val="00075CFE"/>
    <w:rsid w:val="000943A7"/>
    <w:rsid w:val="000A248C"/>
    <w:rsid w:val="000A5769"/>
    <w:rsid w:val="000E18A6"/>
    <w:rsid w:val="000E2CB9"/>
    <w:rsid w:val="0010379B"/>
    <w:rsid w:val="00105FBE"/>
    <w:rsid w:val="00127B67"/>
    <w:rsid w:val="0019434A"/>
    <w:rsid w:val="001E1179"/>
    <w:rsid w:val="00250E54"/>
    <w:rsid w:val="00252232"/>
    <w:rsid w:val="0027677C"/>
    <w:rsid w:val="00285F91"/>
    <w:rsid w:val="0029640B"/>
    <w:rsid w:val="002A447F"/>
    <w:rsid w:val="002B66CF"/>
    <w:rsid w:val="002C5E11"/>
    <w:rsid w:val="002E3B40"/>
    <w:rsid w:val="002E4F17"/>
    <w:rsid w:val="002E6720"/>
    <w:rsid w:val="003010C3"/>
    <w:rsid w:val="00310534"/>
    <w:rsid w:val="00322394"/>
    <w:rsid w:val="00325B0A"/>
    <w:rsid w:val="00325E9B"/>
    <w:rsid w:val="00342169"/>
    <w:rsid w:val="0035107A"/>
    <w:rsid w:val="00356B50"/>
    <w:rsid w:val="003863C3"/>
    <w:rsid w:val="00442FD7"/>
    <w:rsid w:val="00467DF8"/>
    <w:rsid w:val="00493F18"/>
    <w:rsid w:val="004C610A"/>
    <w:rsid w:val="00523C92"/>
    <w:rsid w:val="00564B58"/>
    <w:rsid w:val="005B0957"/>
    <w:rsid w:val="005C3236"/>
    <w:rsid w:val="005F351A"/>
    <w:rsid w:val="005F3E51"/>
    <w:rsid w:val="0065711A"/>
    <w:rsid w:val="00677FFC"/>
    <w:rsid w:val="00695AF5"/>
    <w:rsid w:val="006A32F8"/>
    <w:rsid w:val="006D3874"/>
    <w:rsid w:val="007325D2"/>
    <w:rsid w:val="00736DF5"/>
    <w:rsid w:val="00745B03"/>
    <w:rsid w:val="00787840"/>
    <w:rsid w:val="007A5517"/>
    <w:rsid w:val="007C3F8C"/>
    <w:rsid w:val="00822B26"/>
    <w:rsid w:val="0082680A"/>
    <w:rsid w:val="008349C0"/>
    <w:rsid w:val="00834CDA"/>
    <w:rsid w:val="00863AE8"/>
    <w:rsid w:val="008C05C6"/>
    <w:rsid w:val="008C53D1"/>
    <w:rsid w:val="0090235A"/>
    <w:rsid w:val="00912EFA"/>
    <w:rsid w:val="00954E16"/>
    <w:rsid w:val="00A01328"/>
    <w:rsid w:val="00A074C1"/>
    <w:rsid w:val="00A14D1D"/>
    <w:rsid w:val="00A225DD"/>
    <w:rsid w:val="00AA6D20"/>
    <w:rsid w:val="00AA7539"/>
    <w:rsid w:val="00AB6214"/>
    <w:rsid w:val="00AD4F48"/>
    <w:rsid w:val="00AF77B5"/>
    <w:rsid w:val="00B6049A"/>
    <w:rsid w:val="00B939C0"/>
    <w:rsid w:val="00BC1533"/>
    <w:rsid w:val="00BE3DC6"/>
    <w:rsid w:val="00BF1729"/>
    <w:rsid w:val="00C357CD"/>
    <w:rsid w:val="00C54F49"/>
    <w:rsid w:val="00C61145"/>
    <w:rsid w:val="00C917D7"/>
    <w:rsid w:val="00CC011E"/>
    <w:rsid w:val="00D73CCA"/>
    <w:rsid w:val="00DA39FB"/>
    <w:rsid w:val="00DD4650"/>
    <w:rsid w:val="00E04694"/>
    <w:rsid w:val="00E51944"/>
    <w:rsid w:val="00E72DDC"/>
    <w:rsid w:val="00E8746D"/>
    <w:rsid w:val="00E9151E"/>
    <w:rsid w:val="00E93E0D"/>
    <w:rsid w:val="00EC1D74"/>
    <w:rsid w:val="00F117F6"/>
    <w:rsid w:val="00F43A59"/>
    <w:rsid w:val="00F971DA"/>
    <w:rsid w:val="00FB02CB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7E06A"/>
  <w15:chartTrackingRefBased/>
  <w15:docId w15:val="{00185405-482F-4BCC-952C-7ADE30E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4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DefaultParagraphFont"/>
    <w:rsid w:val="00442FD7"/>
  </w:style>
  <w:style w:type="character" w:customStyle="1" w:styleId="eop">
    <w:name w:val="eop"/>
    <w:basedOn w:val="DefaultParagraphFont"/>
    <w:rsid w:val="00442FD7"/>
  </w:style>
  <w:style w:type="paragraph" w:styleId="Header">
    <w:name w:val="header"/>
    <w:basedOn w:val="Normal"/>
    <w:link w:val="HeaderChar"/>
    <w:uiPriority w:val="99"/>
    <w:unhideWhenUsed/>
    <w:rsid w:val="0044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FD7"/>
  </w:style>
  <w:style w:type="paragraph" w:styleId="Footer">
    <w:name w:val="footer"/>
    <w:basedOn w:val="Normal"/>
    <w:link w:val="FooterChar"/>
    <w:uiPriority w:val="99"/>
    <w:unhideWhenUsed/>
    <w:rsid w:val="0044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FD7"/>
  </w:style>
  <w:style w:type="character" w:styleId="Hyperlink">
    <w:name w:val="Hyperlink"/>
    <w:basedOn w:val="DefaultParagraphFont"/>
    <w:uiPriority w:val="99"/>
    <w:unhideWhenUsed/>
    <w:rsid w:val="00FF72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2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1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25DD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48C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F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ette.blanco@uacj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ypos@uacj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1a6242-afad-47ad-b24f-0aea00c16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C9F5F111ABF4F803B2669F6EF3CD5" ma:contentTypeVersion="15" ma:contentTypeDescription="Create a new document." ma:contentTypeScope="" ma:versionID="219b884fb2160315c4aaeb2966c7b385">
  <xsd:schema xmlns:xsd="http://www.w3.org/2001/XMLSchema" xmlns:xs="http://www.w3.org/2001/XMLSchema" xmlns:p="http://schemas.microsoft.com/office/2006/metadata/properties" xmlns:ns3="e31a6242-afad-47ad-b24f-0aea00c16f14" xmlns:ns4="585533c8-9790-4dbf-a03b-f0654ca846ef" targetNamespace="http://schemas.microsoft.com/office/2006/metadata/properties" ma:root="true" ma:fieldsID="7fc0a0a3b0702b5f465f597eb8465c36" ns3:_="" ns4:_="">
    <xsd:import namespace="e31a6242-afad-47ad-b24f-0aea00c16f14"/>
    <xsd:import namespace="585533c8-9790-4dbf-a03b-f0654ca84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6242-afad-47ad-b24f-0aea00c16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33c8-9790-4dbf-a03b-f0654ca84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C91B-4AE2-4A6B-9723-523B30EF0648}">
  <ds:schemaRefs>
    <ds:schemaRef ds:uri="http://schemas.microsoft.com/office/2006/metadata/properties"/>
    <ds:schemaRef ds:uri="http://schemas.microsoft.com/office/infopath/2007/PartnerControls"/>
    <ds:schemaRef ds:uri="e31a6242-afad-47ad-b24f-0aea00c16f14"/>
  </ds:schemaRefs>
</ds:datastoreItem>
</file>

<file path=customXml/itemProps2.xml><?xml version="1.0" encoding="utf-8"?>
<ds:datastoreItem xmlns:ds="http://schemas.openxmlformats.org/officeDocument/2006/customXml" ds:itemID="{E9ED7C91-2746-4BCE-8463-EE20C515E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A2DF2-1F6D-4F6E-A334-38A26232F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a6242-afad-47ad-b24f-0aea00c16f14"/>
    <ds:schemaRef ds:uri="585533c8-9790-4dbf-a03b-f0654ca84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53682-80EF-4AE6-B5FF-13D01B71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Links>
    <vt:vector size="12" baseType="variant">
      <vt:variant>
        <vt:i4>7929946</vt:i4>
      </vt:variant>
      <vt:variant>
        <vt:i4>3</vt:i4>
      </vt:variant>
      <vt:variant>
        <vt:i4>0</vt:i4>
      </vt:variant>
      <vt:variant>
        <vt:i4>5</vt:i4>
      </vt:variant>
      <vt:variant>
        <vt:lpwstr>https://www.uacj.mx/Investigacion/documentos/PIISO/Formato_Desglose_Presupuestario_PIISO.xlsx</vt:lpwstr>
      </vt:variant>
      <vt:variant>
        <vt:lpwstr/>
      </vt:variant>
      <vt:variant>
        <vt:i4>3407905</vt:i4>
      </vt:variant>
      <vt:variant>
        <vt:i4>0</vt:i4>
      </vt:variant>
      <vt:variant>
        <vt:i4>0</vt:i4>
      </vt:variant>
      <vt:variant>
        <vt:i4>5</vt:i4>
      </vt:variant>
      <vt:variant>
        <vt:lpwstr>https://www.uacj.mx/Investigacion/documentos/PIISO/Formato_para_el_Cronograma_de_Actividades_PIISO.xlsx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Erendira Blanco Romero</dc:creator>
  <cp:keywords/>
  <dc:description/>
  <cp:lastModifiedBy>Janette Erendira Blanco Romero</cp:lastModifiedBy>
  <cp:revision>25</cp:revision>
  <dcterms:created xsi:type="dcterms:W3CDTF">2023-09-28T22:32:00Z</dcterms:created>
  <dcterms:modified xsi:type="dcterms:W3CDTF">2024-08-27T17:24:00Z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0x010100226C9F5F111ABF4F803B2669F6EF3CD5</vt:lpwstr>
  </property>
</Properties>
</file>